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3CA30" w14:textId="727247BA" w:rsidR="000073E6" w:rsidRDefault="00D36515" w:rsidP="00D36515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37D68">
        <w:rPr>
          <w:rFonts w:ascii="Times New Roman" w:hAnsi="Times New Roman" w:cs="Times New Roman"/>
          <w:b/>
          <w:bCs/>
          <w:sz w:val="26"/>
          <w:szCs w:val="26"/>
        </w:rPr>
        <w:t>Перечень услуг</w:t>
      </w:r>
    </w:p>
    <w:p w14:paraId="489396DC" w14:textId="77777777" w:rsidR="00A83288" w:rsidRDefault="00D36515" w:rsidP="00D36515">
      <w:pPr>
        <w:pStyle w:val="Standard"/>
        <w:jc w:val="center"/>
        <w:rPr>
          <w:b/>
          <w:sz w:val="22"/>
          <w:szCs w:val="22"/>
        </w:rPr>
      </w:pPr>
      <w:r w:rsidRPr="002C552B">
        <w:rPr>
          <w:b/>
          <w:sz w:val="22"/>
          <w:szCs w:val="22"/>
        </w:rPr>
        <w:t xml:space="preserve">Перечень услуг по аэропортовому и наземному обслуживанию, </w:t>
      </w:r>
      <w:r w:rsidRPr="002C552B">
        <w:rPr>
          <w:b/>
          <w:sz w:val="22"/>
          <w:szCs w:val="22"/>
        </w:rPr>
        <w:br/>
        <w:t>предоставляемых аэропорт</w:t>
      </w:r>
      <w:r>
        <w:rPr>
          <w:b/>
          <w:sz w:val="22"/>
          <w:szCs w:val="22"/>
        </w:rPr>
        <w:t>ом «Южно-Курильск»</w:t>
      </w:r>
      <w:r w:rsidRPr="002C552B">
        <w:rPr>
          <w:b/>
          <w:sz w:val="22"/>
          <w:szCs w:val="22"/>
        </w:rPr>
        <w:t xml:space="preserve"> </w:t>
      </w:r>
    </w:p>
    <w:p w14:paraId="3092F0FC" w14:textId="38F61478" w:rsidR="00D36515" w:rsidRPr="002C552B" w:rsidRDefault="00A83288" w:rsidP="00A83288">
      <w:pPr>
        <w:pStyle w:val="Standard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</w:t>
      </w:r>
      <w:r w:rsidR="00D36515" w:rsidRPr="002C552B">
        <w:rPr>
          <w:b/>
          <w:sz w:val="22"/>
          <w:szCs w:val="22"/>
        </w:rPr>
        <w:t>илиал</w:t>
      </w:r>
      <w:r w:rsidR="00D36515">
        <w:rPr>
          <w:b/>
          <w:sz w:val="22"/>
          <w:szCs w:val="22"/>
        </w:rPr>
        <w:t>ом</w:t>
      </w:r>
      <w:r>
        <w:rPr>
          <w:b/>
          <w:sz w:val="22"/>
          <w:szCs w:val="22"/>
        </w:rPr>
        <w:t xml:space="preserve"> </w:t>
      </w:r>
      <w:r w:rsidR="00D36515" w:rsidRPr="002C552B">
        <w:rPr>
          <w:b/>
          <w:sz w:val="22"/>
          <w:szCs w:val="22"/>
        </w:rPr>
        <w:t>КП «Аэропорты Курильских островов»</w:t>
      </w:r>
    </w:p>
    <w:p w14:paraId="1033BE7A" w14:textId="77777777" w:rsidR="00D36515" w:rsidRPr="002C552B" w:rsidRDefault="00D36515" w:rsidP="00D36515">
      <w:pPr>
        <w:pStyle w:val="Standard"/>
        <w:rPr>
          <w:sz w:val="22"/>
          <w:szCs w:val="22"/>
        </w:rPr>
      </w:pPr>
    </w:p>
    <w:tbl>
      <w:tblPr>
        <w:tblStyle w:val="ac"/>
        <w:tblW w:w="9209" w:type="dxa"/>
        <w:tblLook w:val="04A0" w:firstRow="1" w:lastRow="0" w:firstColumn="1" w:lastColumn="0" w:noHBand="0" w:noVBand="1"/>
      </w:tblPr>
      <w:tblGrid>
        <w:gridCol w:w="491"/>
        <w:gridCol w:w="6842"/>
        <w:gridCol w:w="1876"/>
      </w:tblGrid>
      <w:tr w:rsidR="00D36515" w:rsidRPr="002C552B" w14:paraId="5CF1CB46" w14:textId="77777777" w:rsidTr="00E807B7">
        <w:tc>
          <w:tcPr>
            <w:tcW w:w="491" w:type="dxa"/>
            <w:vAlign w:val="center"/>
          </w:tcPr>
          <w:p w14:paraId="2C1F1A60" w14:textId="77777777" w:rsidR="00D36515" w:rsidRPr="002C552B" w:rsidRDefault="00D36515" w:rsidP="00E807B7">
            <w:pPr>
              <w:pStyle w:val="Standard"/>
              <w:jc w:val="center"/>
              <w:rPr>
                <w:b/>
                <w:bCs/>
                <w:sz w:val="22"/>
                <w:szCs w:val="22"/>
              </w:rPr>
            </w:pPr>
            <w:r w:rsidRPr="002C552B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6842" w:type="dxa"/>
            <w:vAlign w:val="center"/>
          </w:tcPr>
          <w:p w14:paraId="4043965D" w14:textId="77777777" w:rsidR="00D36515" w:rsidRPr="004D2391" w:rsidRDefault="00D36515" w:rsidP="00E807B7">
            <w:pPr>
              <w:pStyle w:val="Standard"/>
              <w:jc w:val="center"/>
              <w:rPr>
                <w:b/>
                <w:bCs/>
                <w:sz w:val="22"/>
                <w:szCs w:val="22"/>
              </w:rPr>
            </w:pPr>
            <w:r w:rsidRPr="004D2391">
              <w:rPr>
                <w:b/>
                <w:bCs/>
                <w:sz w:val="22"/>
                <w:szCs w:val="22"/>
              </w:rPr>
              <w:t>Вид услуги</w:t>
            </w:r>
          </w:p>
        </w:tc>
        <w:tc>
          <w:tcPr>
            <w:tcW w:w="1876" w:type="dxa"/>
            <w:vAlign w:val="center"/>
          </w:tcPr>
          <w:p w14:paraId="7BEC3E2E" w14:textId="77777777" w:rsidR="00D36515" w:rsidRDefault="00D36515" w:rsidP="00E807B7">
            <w:pPr>
              <w:pStyle w:val="Standard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Примечание/</w:t>
            </w:r>
          </w:p>
          <w:p w14:paraId="311A6718" w14:textId="77777777" w:rsidR="00D36515" w:rsidRPr="002C552B" w:rsidRDefault="00D36515" w:rsidP="00E807B7">
            <w:pPr>
              <w:pStyle w:val="Standard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Дата изменения</w:t>
            </w:r>
          </w:p>
        </w:tc>
      </w:tr>
      <w:tr w:rsidR="00D36515" w:rsidRPr="002C552B" w14:paraId="62017368" w14:textId="77777777" w:rsidTr="00E807B7">
        <w:tc>
          <w:tcPr>
            <w:tcW w:w="491" w:type="dxa"/>
            <w:vMerge w:val="restart"/>
          </w:tcPr>
          <w:p w14:paraId="4310282D" w14:textId="77777777" w:rsidR="00D36515" w:rsidRPr="002C552B" w:rsidRDefault="00D36515" w:rsidP="00E807B7">
            <w:pPr>
              <w:pStyle w:val="Standard"/>
              <w:rPr>
                <w:sz w:val="22"/>
                <w:szCs w:val="22"/>
              </w:rPr>
            </w:pPr>
            <w:r w:rsidRPr="002C552B">
              <w:rPr>
                <w:sz w:val="22"/>
                <w:szCs w:val="22"/>
              </w:rPr>
              <w:t>1.</w:t>
            </w:r>
          </w:p>
        </w:tc>
        <w:tc>
          <w:tcPr>
            <w:tcW w:w="6842" w:type="dxa"/>
          </w:tcPr>
          <w:p w14:paraId="5DE227D4" w14:textId="77777777" w:rsidR="00D36515" w:rsidRPr="004D2391" w:rsidRDefault="00D36515" w:rsidP="00E807B7">
            <w:pPr>
              <w:pStyle w:val="Standard"/>
              <w:jc w:val="both"/>
              <w:rPr>
                <w:b/>
                <w:sz w:val="22"/>
                <w:szCs w:val="22"/>
              </w:rPr>
            </w:pPr>
            <w:r w:rsidRPr="004D2391">
              <w:rPr>
                <w:b/>
                <w:spacing w:val="-1"/>
                <w:sz w:val="22"/>
                <w:szCs w:val="22"/>
              </w:rPr>
              <w:t>Обеспечение взлета-посадки воздушных судов, в том числе:</w:t>
            </w:r>
          </w:p>
        </w:tc>
        <w:tc>
          <w:tcPr>
            <w:tcW w:w="1876" w:type="dxa"/>
            <w:vMerge w:val="restart"/>
          </w:tcPr>
          <w:p w14:paraId="481ED5EB" w14:textId="77777777" w:rsidR="00D36515" w:rsidRPr="002C552B" w:rsidRDefault="00D36515" w:rsidP="00E807B7">
            <w:pPr>
              <w:pStyle w:val="Standard"/>
              <w:rPr>
                <w:sz w:val="22"/>
                <w:szCs w:val="22"/>
              </w:rPr>
            </w:pPr>
          </w:p>
        </w:tc>
      </w:tr>
      <w:tr w:rsidR="00D36515" w:rsidRPr="002C552B" w14:paraId="14469C90" w14:textId="77777777" w:rsidTr="00E807B7">
        <w:tc>
          <w:tcPr>
            <w:tcW w:w="491" w:type="dxa"/>
            <w:vMerge/>
          </w:tcPr>
          <w:p w14:paraId="6CB55138" w14:textId="77777777" w:rsidR="00D36515" w:rsidRPr="002C552B" w:rsidRDefault="00D36515" w:rsidP="00E807B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02F9B587" w14:textId="77777777" w:rsidR="00D36515" w:rsidRPr="004D2391" w:rsidRDefault="00D36515" w:rsidP="00E807B7">
            <w:pPr>
              <w:pStyle w:val="Standard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</w:rPr>
              <w:t>предоставление взлетно-посадочной полосы, рулежных дорожек, перронов и площадок специального назначения (летного поля)</w:t>
            </w:r>
          </w:p>
        </w:tc>
        <w:tc>
          <w:tcPr>
            <w:tcW w:w="1876" w:type="dxa"/>
            <w:vMerge/>
          </w:tcPr>
          <w:p w14:paraId="40B5A9F9" w14:textId="77777777" w:rsidR="00D36515" w:rsidRPr="002C552B" w:rsidRDefault="00D36515" w:rsidP="00E807B7">
            <w:pPr>
              <w:pStyle w:val="Standard"/>
              <w:rPr>
                <w:sz w:val="22"/>
                <w:szCs w:val="22"/>
              </w:rPr>
            </w:pPr>
          </w:p>
        </w:tc>
      </w:tr>
      <w:tr w:rsidR="00D36515" w:rsidRPr="002C552B" w14:paraId="4AD2D62D" w14:textId="77777777" w:rsidTr="00E807B7">
        <w:tc>
          <w:tcPr>
            <w:tcW w:w="491" w:type="dxa"/>
            <w:vMerge/>
          </w:tcPr>
          <w:p w14:paraId="73F10864" w14:textId="77777777" w:rsidR="00D36515" w:rsidRPr="002C552B" w:rsidRDefault="00D36515" w:rsidP="00E807B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00DBDA7F" w14:textId="77777777" w:rsidR="00D36515" w:rsidRPr="004D2391" w:rsidRDefault="00D36515" w:rsidP="00E807B7">
            <w:pPr>
              <w:pStyle w:val="Standard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  <w:szCs w:val="22"/>
              </w:rPr>
              <w:t>светотехническое обеспечение полетов воздушных судов</w:t>
            </w:r>
          </w:p>
        </w:tc>
        <w:tc>
          <w:tcPr>
            <w:tcW w:w="1876" w:type="dxa"/>
            <w:vMerge/>
          </w:tcPr>
          <w:p w14:paraId="0D59D87C" w14:textId="77777777" w:rsidR="00D36515" w:rsidRPr="002C552B" w:rsidRDefault="00D36515" w:rsidP="00E807B7">
            <w:pPr>
              <w:pStyle w:val="Standard"/>
              <w:rPr>
                <w:sz w:val="22"/>
                <w:szCs w:val="22"/>
              </w:rPr>
            </w:pPr>
          </w:p>
        </w:tc>
      </w:tr>
      <w:tr w:rsidR="00D36515" w:rsidRPr="002C552B" w14:paraId="5291D3E1" w14:textId="77777777" w:rsidTr="00E807B7">
        <w:tc>
          <w:tcPr>
            <w:tcW w:w="491" w:type="dxa"/>
            <w:vMerge/>
          </w:tcPr>
          <w:p w14:paraId="156F6C7B" w14:textId="77777777" w:rsidR="00D36515" w:rsidRPr="002C552B" w:rsidRDefault="00D36515" w:rsidP="00E807B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6EA16AAB" w14:textId="77777777" w:rsidR="00D36515" w:rsidRPr="004D2391" w:rsidRDefault="00D36515" w:rsidP="00E807B7">
            <w:pPr>
              <w:pStyle w:val="ad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</w:rPr>
              <w:t>аварийно-спасательное обеспечение полетов воздушных судов на аэродроме и в районе аэродрома</w:t>
            </w:r>
          </w:p>
        </w:tc>
        <w:tc>
          <w:tcPr>
            <w:tcW w:w="1876" w:type="dxa"/>
            <w:vMerge/>
          </w:tcPr>
          <w:p w14:paraId="418626F8" w14:textId="77777777" w:rsidR="00D36515" w:rsidRPr="002C552B" w:rsidRDefault="00D36515" w:rsidP="00E807B7">
            <w:pPr>
              <w:pStyle w:val="Standard"/>
              <w:rPr>
                <w:sz w:val="22"/>
                <w:szCs w:val="22"/>
              </w:rPr>
            </w:pPr>
          </w:p>
        </w:tc>
      </w:tr>
      <w:tr w:rsidR="00D36515" w:rsidRPr="002C552B" w14:paraId="7E8DBB69" w14:textId="77777777" w:rsidTr="00E807B7">
        <w:tc>
          <w:tcPr>
            <w:tcW w:w="491" w:type="dxa"/>
            <w:vMerge/>
          </w:tcPr>
          <w:p w14:paraId="3F7A4C22" w14:textId="77777777" w:rsidR="00D36515" w:rsidRPr="002C552B" w:rsidRDefault="00D36515" w:rsidP="00E807B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51C795AF" w14:textId="77777777" w:rsidR="00D36515" w:rsidRPr="004D2391" w:rsidRDefault="00D36515" w:rsidP="00E807B7">
            <w:pPr>
              <w:pStyle w:val="Standard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</w:rPr>
              <w:t>мероприятия по борьбе с опасностью, создаваемой объектами животного мира на аэродромах</w:t>
            </w:r>
          </w:p>
        </w:tc>
        <w:tc>
          <w:tcPr>
            <w:tcW w:w="1876" w:type="dxa"/>
            <w:vMerge/>
          </w:tcPr>
          <w:p w14:paraId="70C6328A" w14:textId="77777777" w:rsidR="00D36515" w:rsidRPr="002C552B" w:rsidRDefault="00D36515" w:rsidP="00E807B7">
            <w:pPr>
              <w:pStyle w:val="Standard"/>
              <w:rPr>
                <w:sz w:val="22"/>
                <w:szCs w:val="22"/>
              </w:rPr>
            </w:pPr>
          </w:p>
        </w:tc>
      </w:tr>
      <w:tr w:rsidR="00D36515" w:rsidRPr="002C552B" w14:paraId="7674273E" w14:textId="77777777" w:rsidTr="00E807B7">
        <w:tc>
          <w:tcPr>
            <w:tcW w:w="491" w:type="dxa"/>
            <w:vMerge/>
          </w:tcPr>
          <w:p w14:paraId="1E5B9EE9" w14:textId="77777777" w:rsidR="00D36515" w:rsidRPr="002C552B" w:rsidRDefault="00D36515" w:rsidP="00E807B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3BEC1C8C" w14:textId="77777777" w:rsidR="00D36515" w:rsidRPr="004D2391" w:rsidRDefault="00D36515" w:rsidP="00E807B7">
            <w:pPr>
              <w:pStyle w:val="ad"/>
              <w:spacing w:before="0" w:beforeAutospacing="0" w:after="0" w:afterAutospacing="0"/>
              <w:jc w:val="both"/>
              <w:rPr>
                <w:sz w:val="22"/>
              </w:rPr>
            </w:pPr>
            <w:r w:rsidRPr="004D2391">
              <w:rPr>
                <w:sz w:val="22"/>
              </w:rPr>
              <w:t>предоставление места стоянки воздушному судну на аэродроме в течение:</w:t>
            </w:r>
          </w:p>
          <w:p w14:paraId="6C1000C5" w14:textId="77777777" w:rsidR="00D36515" w:rsidRPr="004D2391" w:rsidRDefault="00D36515" w:rsidP="00E807B7">
            <w:pPr>
              <w:pStyle w:val="ad"/>
              <w:spacing w:before="0" w:beforeAutospacing="0" w:after="0" w:afterAutospacing="0"/>
              <w:jc w:val="both"/>
              <w:rPr>
                <w:sz w:val="22"/>
              </w:rPr>
            </w:pPr>
            <w:r w:rsidRPr="004D2391">
              <w:rPr>
                <w:sz w:val="22"/>
              </w:rPr>
              <w:t xml:space="preserve">- трех часов после посадки - для пассажирских сертифицированных типов воздушных судов; </w:t>
            </w:r>
          </w:p>
          <w:p w14:paraId="3CFA8492" w14:textId="77777777" w:rsidR="00D36515" w:rsidRPr="004D2391" w:rsidRDefault="00D36515" w:rsidP="00E807B7">
            <w:pPr>
              <w:pStyle w:val="ad"/>
              <w:spacing w:before="0" w:beforeAutospacing="0" w:after="0" w:afterAutospacing="0"/>
              <w:jc w:val="both"/>
              <w:rPr>
                <w:sz w:val="22"/>
              </w:rPr>
            </w:pPr>
            <w:r w:rsidRPr="004D2391">
              <w:rPr>
                <w:sz w:val="22"/>
              </w:rPr>
              <w:t xml:space="preserve">- шести часов - для грузовых и грузопассажирских сертифицированных типов воздушных судов при наличии грузов (почты), подлежащих обработке (погрузке и (или) выгрузке) в аэропорту посадки; </w:t>
            </w:r>
          </w:p>
          <w:p w14:paraId="71BCAA61" w14:textId="77777777" w:rsidR="00D36515" w:rsidRPr="004D2391" w:rsidRDefault="00D36515" w:rsidP="00E807B7">
            <w:pPr>
              <w:pStyle w:val="ad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</w:rPr>
              <w:t>- трех часов - для грузовых и грузопассажирских сертифицированных типов воздушных судов при отсутствии грузов (почты), подлежащих обработке</w:t>
            </w:r>
          </w:p>
        </w:tc>
        <w:tc>
          <w:tcPr>
            <w:tcW w:w="1876" w:type="dxa"/>
            <w:vMerge/>
          </w:tcPr>
          <w:p w14:paraId="6DE1472B" w14:textId="77777777" w:rsidR="00D36515" w:rsidRPr="002C552B" w:rsidRDefault="00D36515" w:rsidP="00E807B7">
            <w:pPr>
              <w:pStyle w:val="Standard"/>
              <w:rPr>
                <w:sz w:val="22"/>
                <w:szCs w:val="22"/>
              </w:rPr>
            </w:pPr>
          </w:p>
        </w:tc>
      </w:tr>
      <w:tr w:rsidR="00D36515" w:rsidRPr="002C552B" w14:paraId="1073F46E" w14:textId="77777777" w:rsidTr="00E807B7">
        <w:tc>
          <w:tcPr>
            <w:tcW w:w="491" w:type="dxa"/>
            <w:vMerge/>
          </w:tcPr>
          <w:p w14:paraId="611261A5" w14:textId="77777777" w:rsidR="00D36515" w:rsidRPr="002C552B" w:rsidRDefault="00D36515" w:rsidP="00E807B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1938D4FB" w14:textId="77777777" w:rsidR="00D36515" w:rsidRPr="004D2391" w:rsidRDefault="00D36515" w:rsidP="00E807B7">
            <w:pPr>
              <w:pStyle w:val="Standard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  <w:szCs w:val="22"/>
              </w:rPr>
              <w:t>организация предоставления экипажам воздушных судов аэронавигационной и метеорологической информации при подготовке к полету, включая:</w:t>
            </w:r>
          </w:p>
          <w:p w14:paraId="344F5316" w14:textId="77777777" w:rsidR="00D36515" w:rsidRPr="004D2391" w:rsidRDefault="00D36515" w:rsidP="00E807B7">
            <w:pPr>
              <w:pStyle w:val="Standard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  <w:szCs w:val="22"/>
              </w:rPr>
              <w:t>- предоставление экипажу воздушного судна аэронавигационной информации по аэродромам вылета, аэродромам назначения, запасным аэродромам и районам полетной информации (районам ОВД), через которые пролегает маршрут полета;</w:t>
            </w:r>
          </w:p>
          <w:p w14:paraId="62334BC8" w14:textId="77777777" w:rsidR="00D36515" w:rsidRPr="004D2391" w:rsidRDefault="00D36515" w:rsidP="00E807B7">
            <w:pPr>
              <w:pStyle w:val="Standard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  <w:szCs w:val="22"/>
              </w:rPr>
              <w:t>- прием у экипажа воздушного судна или представителя Перевозчика плана полета и его передачу по каналам связи органу единой системы организации воздушного движения Российской Федерации;</w:t>
            </w:r>
          </w:p>
          <w:p w14:paraId="64EF1ADC" w14:textId="77777777" w:rsidR="00D36515" w:rsidRPr="004D2391" w:rsidRDefault="00D36515" w:rsidP="00E807B7">
            <w:pPr>
              <w:pStyle w:val="Standard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  <w:szCs w:val="22"/>
              </w:rPr>
              <w:t>- рассылку стандартных сообщений, касающихся обслуживания воздушного движения и осуществления другой деятельности по использованию воздушного пространства;</w:t>
            </w:r>
          </w:p>
          <w:p w14:paraId="43E656A5" w14:textId="77777777" w:rsidR="00D36515" w:rsidRPr="004D2391" w:rsidRDefault="00D36515" w:rsidP="00E807B7">
            <w:pPr>
              <w:pStyle w:val="Standard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  <w:szCs w:val="22"/>
              </w:rPr>
              <w:t>- согласование оперативных вопросов, связанных с организацией и выполнением рейса, включая перенос времени вылета, задержки рейсов, и передачу указанной информации службам аэропорта</w:t>
            </w:r>
          </w:p>
        </w:tc>
        <w:tc>
          <w:tcPr>
            <w:tcW w:w="1876" w:type="dxa"/>
            <w:vMerge/>
          </w:tcPr>
          <w:p w14:paraId="7696C0EB" w14:textId="77777777" w:rsidR="00D36515" w:rsidRPr="002C552B" w:rsidRDefault="00D36515" w:rsidP="00E807B7">
            <w:pPr>
              <w:pStyle w:val="Standard"/>
              <w:rPr>
                <w:sz w:val="22"/>
                <w:szCs w:val="22"/>
              </w:rPr>
            </w:pPr>
          </w:p>
        </w:tc>
      </w:tr>
      <w:tr w:rsidR="00D36515" w:rsidRPr="002C552B" w14:paraId="28668D6B" w14:textId="77777777" w:rsidTr="00E807B7">
        <w:tc>
          <w:tcPr>
            <w:tcW w:w="491" w:type="dxa"/>
            <w:vMerge w:val="restart"/>
          </w:tcPr>
          <w:p w14:paraId="4B74D995" w14:textId="77777777" w:rsidR="00D36515" w:rsidRPr="002C552B" w:rsidRDefault="00D36515" w:rsidP="00E807B7">
            <w:pPr>
              <w:pStyle w:val="Standard"/>
              <w:rPr>
                <w:sz w:val="22"/>
                <w:szCs w:val="22"/>
              </w:rPr>
            </w:pPr>
            <w:r w:rsidRPr="002C552B">
              <w:rPr>
                <w:sz w:val="22"/>
                <w:szCs w:val="22"/>
              </w:rPr>
              <w:t>2.</w:t>
            </w:r>
          </w:p>
        </w:tc>
        <w:tc>
          <w:tcPr>
            <w:tcW w:w="6842" w:type="dxa"/>
          </w:tcPr>
          <w:p w14:paraId="5CCBF6C1" w14:textId="77777777" w:rsidR="00D36515" w:rsidRPr="004D2391" w:rsidRDefault="00D36515" w:rsidP="00E807B7">
            <w:pPr>
              <w:pStyle w:val="Standard"/>
              <w:jc w:val="both"/>
              <w:rPr>
                <w:b/>
                <w:sz w:val="22"/>
                <w:szCs w:val="22"/>
              </w:rPr>
            </w:pPr>
            <w:r w:rsidRPr="004D2391">
              <w:rPr>
                <w:b/>
                <w:sz w:val="22"/>
                <w:szCs w:val="22"/>
              </w:rPr>
              <w:t>Обеспечение транспортной безопасности, в том числе:</w:t>
            </w:r>
          </w:p>
        </w:tc>
        <w:tc>
          <w:tcPr>
            <w:tcW w:w="1876" w:type="dxa"/>
            <w:vMerge w:val="restart"/>
          </w:tcPr>
          <w:p w14:paraId="17C62AD9" w14:textId="77777777" w:rsidR="00D36515" w:rsidRPr="002C552B" w:rsidRDefault="00D36515" w:rsidP="00E807B7">
            <w:pPr>
              <w:pStyle w:val="Standard"/>
              <w:rPr>
                <w:sz w:val="22"/>
                <w:szCs w:val="22"/>
              </w:rPr>
            </w:pPr>
          </w:p>
        </w:tc>
      </w:tr>
      <w:tr w:rsidR="00D36515" w:rsidRPr="002C552B" w14:paraId="4ACA84C0" w14:textId="77777777" w:rsidTr="00E807B7">
        <w:tc>
          <w:tcPr>
            <w:tcW w:w="491" w:type="dxa"/>
            <w:vMerge/>
          </w:tcPr>
          <w:p w14:paraId="014BF966" w14:textId="77777777" w:rsidR="00D36515" w:rsidRPr="002C552B" w:rsidRDefault="00D36515" w:rsidP="00E807B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5AAB6205" w14:textId="77777777" w:rsidR="00D36515" w:rsidRPr="004D2391" w:rsidRDefault="00D36515" w:rsidP="00E807B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D2391">
              <w:rPr>
                <w:rFonts w:ascii="Times New Roman" w:hAnsi="Times New Roman" w:cs="Times New Roman"/>
                <w:sz w:val="22"/>
              </w:rPr>
              <w:t xml:space="preserve">проведение досмотра, дополнительного досмотра, повторного досмотра проходящих (перемещаемых) в зону транспортной безопасности физических лиц, транспортных средств, груза, почтовых отправлений, багажа, ручной клади и личных вещей, иных материальных объектов, а также животных, находящихся у физических лиц, и иных материально-технических объектов (далее - объекты досмотра), наблюдения и (или) собеседования в целях обеспечения транспортной безопасности в соответствии с правилами проведения досмотра, дополнительного досмотра и повторного досмотра в целях обеспечения транспортной безопасности, установленными в соответствии с </w:t>
            </w:r>
            <w:hyperlink r:id="rId4" w:history="1">
              <w:r w:rsidRPr="004D2391">
                <w:rPr>
                  <w:rFonts w:ascii="Times New Roman" w:hAnsi="Times New Roman" w:cs="Times New Roman"/>
                  <w:sz w:val="22"/>
                </w:rPr>
                <w:t>частью 13 статьи 12.2</w:t>
              </w:r>
            </w:hyperlink>
            <w:r w:rsidRPr="004D2391">
              <w:rPr>
                <w:rFonts w:ascii="Times New Roman" w:hAnsi="Times New Roman" w:cs="Times New Roman"/>
                <w:sz w:val="22"/>
              </w:rPr>
              <w:t xml:space="preserve"> Федерального закона от 09.02.2007 № 16-ФЗ «О транспортной безопасности»; </w:t>
            </w:r>
          </w:p>
        </w:tc>
        <w:tc>
          <w:tcPr>
            <w:tcW w:w="1876" w:type="dxa"/>
            <w:vMerge/>
          </w:tcPr>
          <w:p w14:paraId="7BDC3AD9" w14:textId="77777777" w:rsidR="00D36515" w:rsidRPr="002C552B" w:rsidRDefault="00D36515" w:rsidP="00E807B7">
            <w:pPr>
              <w:pStyle w:val="Standard"/>
              <w:rPr>
                <w:sz w:val="22"/>
                <w:szCs w:val="22"/>
              </w:rPr>
            </w:pPr>
          </w:p>
        </w:tc>
      </w:tr>
      <w:tr w:rsidR="00D36515" w:rsidRPr="002C552B" w14:paraId="221D4637" w14:textId="77777777" w:rsidTr="00E807B7">
        <w:tc>
          <w:tcPr>
            <w:tcW w:w="491" w:type="dxa"/>
            <w:vMerge/>
          </w:tcPr>
          <w:p w14:paraId="5653A592" w14:textId="77777777" w:rsidR="00D36515" w:rsidRPr="002C552B" w:rsidRDefault="00D36515" w:rsidP="00E807B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6203BA7D" w14:textId="77777777" w:rsidR="00D36515" w:rsidRPr="004D2391" w:rsidRDefault="00D36515" w:rsidP="00E807B7">
            <w:pPr>
              <w:pStyle w:val="Standard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</w:rPr>
              <w:t>проведение досмотра воздушного судна перед его подачей под посадку пассажиров, физических лиц, не являющихся пассажирами, и перед проведением погрузочных операций;</w:t>
            </w:r>
          </w:p>
        </w:tc>
        <w:tc>
          <w:tcPr>
            <w:tcW w:w="1876" w:type="dxa"/>
            <w:vMerge/>
          </w:tcPr>
          <w:p w14:paraId="44162F31" w14:textId="77777777" w:rsidR="00D36515" w:rsidRPr="002C552B" w:rsidRDefault="00D36515" w:rsidP="00E807B7">
            <w:pPr>
              <w:pStyle w:val="Standard"/>
              <w:rPr>
                <w:sz w:val="22"/>
                <w:szCs w:val="22"/>
              </w:rPr>
            </w:pPr>
          </w:p>
        </w:tc>
      </w:tr>
      <w:tr w:rsidR="00D36515" w:rsidRPr="002C552B" w14:paraId="1288FF57" w14:textId="77777777" w:rsidTr="00E807B7">
        <w:tc>
          <w:tcPr>
            <w:tcW w:w="491" w:type="dxa"/>
            <w:vMerge/>
          </w:tcPr>
          <w:p w14:paraId="581B7688" w14:textId="77777777" w:rsidR="00D36515" w:rsidRPr="002C552B" w:rsidRDefault="00D36515" w:rsidP="00E807B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309F3558" w14:textId="77777777" w:rsidR="00D36515" w:rsidRPr="004D2391" w:rsidRDefault="00D36515" w:rsidP="00E807B7">
            <w:pPr>
              <w:pStyle w:val="Standard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</w:rPr>
              <w:t>недопущение проникновения физических лиц на воздушное судно вне установленных (обозначенных) мест на границах зоны транспортной безопасности воздушного судна, в которых осуществляется перемещение на воздушное судно объектов досмотра;</w:t>
            </w:r>
          </w:p>
        </w:tc>
        <w:tc>
          <w:tcPr>
            <w:tcW w:w="1876" w:type="dxa"/>
            <w:vMerge/>
          </w:tcPr>
          <w:p w14:paraId="66CE470F" w14:textId="77777777" w:rsidR="00D36515" w:rsidRPr="002C552B" w:rsidRDefault="00D36515" w:rsidP="00E807B7">
            <w:pPr>
              <w:pStyle w:val="Standard"/>
              <w:rPr>
                <w:sz w:val="22"/>
                <w:szCs w:val="22"/>
              </w:rPr>
            </w:pPr>
          </w:p>
        </w:tc>
      </w:tr>
      <w:tr w:rsidR="00D36515" w:rsidRPr="002C552B" w14:paraId="4D002952" w14:textId="77777777" w:rsidTr="00E807B7">
        <w:tc>
          <w:tcPr>
            <w:tcW w:w="491" w:type="dxa"/>
            <w:vMerge/>
          </w:tcPr>
          <w:p w14:paraId="2CB86DDF" w14:textId="77777777" w:rsidR="00D36515" w:rsidRPr="002C552B" w:rsidRDefault="00D36515" w:rsidP="00E807B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3A5BBF81" w14:textId="77777777" w:rsidR="00D36515" w:rsidRPr="004D2391" w:rsidRDefault="00D36515" w:rsidP="00E807B7">
            <w:pPr>
              <w:pStyle w:val="Standard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</w:rPr>
              <w:t>выполнение задач по реагированию на подготовку совершения или на совершение актов незаконного вмешательства в зоне транспортной безопасности объекта транспортной инфраструктуры и воздушного судна силами специально оснащенных мобильных групп быстрого реагирования, круглосуточно выполняющих задачи по такому реагированию;</w:t>
            </w:r>
          </w:p>
        </w:tc>
        <w:tc>
          <w:tcPr>
            <w:tcW w:w="1876" w:type="dxa"/>
            <w:vMerge/>
          </w:tcPr>
          <w:p w14:paraId="6CCE9A3E" w14:textId="77777777" w:rsidR="00D36515" w:rsidRPr="002C552B" w:rsidRDefault="00D36515" w:rsidP="00E807B7">
            <w:pPr>
              <w:pStyle w:val="Standard"/>
              <w:rPr>
                <w:sz w:val="22"/>
                <w:szCs w:val="22"/>
              </w:rPr>
            </w:pPr>
          </w:p>
        </w:tc>
      </w:tr>
      <w:tr w:rsidR="00D36515" w:rsidRPr="002C552B" w14:paraId="457AD3FB" w14:textId="77777777" w:rsidTr="00E807B7">
        <w:tc>
          <w:tcPr>
            <w:tcW w:w="491" w:type="dxa"/>
            <w:vMerge/>
          </w:tcPr>
          <w:p w14:paraId="1A3DFEBD" w14:textId="77777777" w:rsidR="00D36515" w:rsidRPr="002C552B" w:rsidRDefault="00D36515" w:rsidP="00E807B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57626B3B" w14:textId="77777777" w:rsidR="00D36515" w:rsidRPr="004D2391" w:rsidRDefault="00D36515" w:rsidP="00E807B7">
            <w:pPr>
              <w:pStyle w:val="ad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</w:rPr>
              <w:t>обеспечение в случаях, когда установленный уровень безопасности в аэропорту ниже установленного уровня безопасности на воздушном судне, с которым аэропорт осуществляет технологическое взаимодействие, выполнения положений постановления Правительства Российской Федерации от 05.10.2020 № 1605 «Об утверждении требований по обеспечению транспортной безопасности, в том числе требований к антитеррористической защищенности объектов (территорий), учитывающих уровни безопасности для различных категорий объектов транспортной инфраструктуры воздушного транспорта», соответствующих уровню безопасности, установленному на воздушном судне, а также реализация дополнительных мер обеспечения транспортной безопасности в части проведения в аэропорту досмотра, дополнительного досмотра и повторного досмотра, наблюдения и (или) собеседования;</w:t>
            </w:r>
          </w:p>
        </w:tc>
        <w:tc>
          <w:tcPr>
            <w:tcW w:w="1876" w:type="dxa"/>
            <w:vMerge/>
          </w:tcPr>
          <w:p w14:paraId="75B896B7" w14:textId="77777777" w:rsidR="00D36515" w:rsidRPr="002C552B" w:rsidRDefault="00D36515" w:rsidP="00E807B7">
            <w:pPr>
              <w:pStyle w:val="Standard"/>
              <w:rPr>
                <w:sz w:val="22"/>
                <w:szCs w:val="22"/>
              </w:rPr>
            </w:pPr>
          </w:p>
        </w:tc>
      </w:tr>
      <w:tr w:rsidR="00D36515" w:rsidRPr="002C552B" w14:paraId="0B1B67C4" w14:textId="77777777" w:rsidTr="00E807B7">
        <w:tc>
          <w:tcPr>
            <w:tcW w:w="491" w:type="dxa"/>
            <w:vMerge/>
          </w:tcPr>
          <w:p w14:paraId="1423146F" w14:textId="77777777" w:rsidR="00D36515" w:rsidRPr="002C552B" w:rsidRDefault="00D36515" w:rsidP="00E807B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20D3AE68" w14:textId="77777777" w:rsidR="00D36515" w:rsidRPr="004D2391" w:rsidRDefault="00D36515" w:rsidP="00E807B7">
            <w:pPr>
              <w:pStyle w:val="Standard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</w:rPr>
              <w:t>осуществление пропускного и внутриобъектового режима на объекте транспортной инфраструктуры, выдачу пропусков;</w:t>
            </w:r>
          </w:p>
        </w:tc>
        <w:tc>
          <w:tcPr>
            <w:tcW w:w="1876" w:type="dxa"/>
            <w:vMerge/>
          </w:tcPr>
          <w:p w14:paraId="73D69B94" w14:textId="77777777" w:rsidR="00D36515" w:rsidRPr="002C552B" w:rsidRDefault="00D36515" w:rsidP="00E807B7">
            <w:pPr>
              <w:pStyle w:val="Standard"/>
              <w:rPr>
                <w:sz w:val="22"/>
                <w:szCs w:val="22"/>
              </w:rPr>
            </w:pPr>
          </w:p>
        </w:tc>
      </w:tr>
      <w:tr w:rsidR="00D36515" w:rsidRPr="002C552B" w14:paraId="483F07BE" w14:textId="77777777" w:rsidTr="00E807B7">
        <w:tc>
          <w:tcPr>
            <w:tcW w:w="491" w:type="dxa"/>
            <w:vMerge/>
          </w:tcPr>
          <w:p w14:paraId="35688C5E" w14:textId="77777777" w:rsidR="00D36515" w:rsidRPr="002C552B" w:rsidRDefault="00D36515" w:rsidP="00E807B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06DDB48A" w14:textId="77777777" w:rsidR="00D36515" w:rsidRPr="004D2391" w:rsidRDefault="00D36515" w:rsidP="00E807B7">
            <w:pPr>
              <w:pStyle w:val="Standard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</w:rPr>
              <w:t>информирование командира воздушного судна и всех членов экипажа о местонахождении каждого кресла, занимаемого вооруженным лицом на борту воздушного судна;</w:t>
            </w:r>
          </w:p>
        </w:tc>
        <w:tc>
          <w:tcPr>
            <w:tcW w:w="1876" w:type="dxa"/>
            <w:vMerge/>
          </w:tcPr>
          <w:p w14:paraId="0263C311" w14:textId="77777777" w:rsidR="00D36515" w:rsidRPr="002C552B" w:rsidRDefault="00D36515" w:rsidP="00E807B7">
            <w:pPr>
              <w:pStyle w:val="Standard"/>
              <w:rPr>
                <w:sz w:val="22"/>
                <w:szCs w:val="22"/>
              </w:rPr>
            </w:pPr>
          </w:p>
        </w:tc>
      </w:tr>
      <w:tr w:rsidR="00D36515" w:rsidRPr="002C552B" w14:paraId="65BC900A" w14:textId="77777777" w:rsidTr="00E807B7">
        <w:tc>
          <w:tcPr>
            <w:tcW w:w="491" w:type="dxa"/>
            <w:vMerge/>
          </w:tcPr>
          <w:p w14:paraId="3518D014" w14:textId="77777777" w:rsidR="00D36515" w:rsidRPr="002C552B" w:rsidRDefault="00D36515" w:rsidP="00E807B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13F367C2" w14:textId="77777777" w:rsidR="00D36515" w:rsidRPr="004D2391" w:rsidRDefault="00D36515" w:rsidP="00E807B7">
            <w:pPr>
              <w:pStyle w:val="Standard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</w:rPr>
              <w:t>сопровождение лиц, обладающих разовыми пропусками, работниками сил обеспечения транспортной безопасности аэропорта по заявкам перевозчика.</w:t>
            </w:r>
          </w:p>
        </w:tc>
        <w:tc>
          <w:tcPr>
            <w:tcW w:w="1876" w:type="dxa"/>
            <w:vMerge/>
          </w:tcPr>
          <w:p w14:paraId="7BE044CE" w14:textId="77777777" w:rsidR="00D36515" w:rsidRPr="002C552B" w:rsidRDefault="00D36515" w:rsidP="00E807B7">
            <w:pPr>
              <w:pStyle w:val="Standard"/>
              <w:rPr>
                <w:sz w:val="22"/>
                <w:szCs w:val="22"/>
              </w:rPr>
            </w:pPr>
          </w:p>
        </w:tc>
      </w:tr>
      <w:tr w:rsidR="00D36515" w:rsidRPr="002C552B" w14:paraId="5EDC094E" w14:textId="77777777" w:rsidTr="00E807B7">
        <w:tc>
          <w:tcPr>
            <w:tcW w:w="491" w:type="dxa"/>
          </w:tcPr>
          <w:p w14:paraId="0DEEBD8E" w14:textId="77777777" w:rsidR="00D36515" w:rsidRPr="002C552B" w:rsidRDefault="00D36515" w:rsidP="00E807B7">
            <w:pPr>
              <w:pStyle w:val="Standard"/>
              <w:rPr>
                <w:sz w:val="22"/>
                <w:szCs w:val="22"/>
              </w:rPr>
            </w:pPr>
            <w:r w:rsidRPr="002C552B">
              <w:rPr>
                <w:sz w:val="22"/>
                <w:szCs w:val="22"/>
              </w:rPr>
              <w:t>3.</w:t>
            </w:r>
          </w:p>
        </w:tc>
        <w:tc>
          <w:tcPr>
            <w:tcW w:w="6842" w:type="dxa"/>
          </w:tcPr>
          <w:p w14:paraId="1AEAB5F9" w14:textId="77777777" w:rsidR="00D36515" w:rsidRPr="004D2391" w:rsidRDefault="00D36515" w:rsidP="00E807B7">
            <w:pPr>
              <w:pStyle w:val="Standard"/>
              <w:jc w:val="both"/>
              <w:rPr>
                <w:b/>
                <w:sz w:val="22"/>
                <w:szCs w:val="22"/>
              </w:rPr>
            </w:pPr>
            <w:r w:rsidRPr="004D2391">
              <w:rPr>
                <w:b/>
                <w:sz w:val="22"/>
                <w:szCs w:val="22"/>
              </w:rPr>
              <w:t>Стоянка воздушного судна (сверхнормативная).</w:t>
            </w:r>
          </w:p>
        </w:tc>
        <w:tc>
          <w:tcPr>
            <w:tcW w:w="1876" w:type="dxa"/>
          </w:tcPr>
          <w:p w14:paraId="3953CC94" w14:textId="77777777" w:rsidR="00D36515" w:rsidRPr="002C552B" w:rsidRDefault="00D36515" w:rsidP="00E807B7">
            <w:pPr>
              <w:pStyle w:val="Standard"/>
              <w:rPr>
                <w:sz w:val="20"/>
                <w:szCs w:val="20"/>
              </w:rPr>
            </w:pPr>
            <w:r w:rsidRPr="002C552B">
              <w:rPr>
                <w:sz w:val="20"/>
                <w:szCs w:val="20"/>
              </w:rPr>
              <w:t>за 1 час стоянки в размере 5% к сбору за взлет-посадку</w:t>
            </w:r>
          </w:p>
        </w:tc>
      </w:tr>
      <w:tr w:rsidR="00D36515" w:rsidRPr="002C552B" w14:paraId="56B972B9" w14:textId="77777777" w:rsidTr="00E807B7">
        <w:tc>
          <w:tcPr>
            <w:tcW w:w="491" w:type="dxa"/>
            <w:vMerge w:val="restart"/>
          </w:tcPr>
          <w:p w14:paraId="3A5DD060" w14:textId="77777777" w:rsidR="00D36515" w:rsidRPr="002C552B" w:rsidRDefault="00D36515" w:rsidP="00E807B7">
            <w:pPr>
              <w:pStyle w:val="Standard"/>
              <w:rPr>
                <w:sz w:val="22"/>
                <w:szCs w:val="22"/>
              </w:rPr>
            </w:pPr>
            <w:r w:rsidRPr="002C552B">
              <w:rPr>
                <w:sz w:val="22"/>
                <w:szCs w:val="22"/>
              </w:rPr>
              <w:t>4.</w:t>
            </w:r>
          </w:p>
        </w:tc>
        <w:tc>
          <w:tcPr>
            <w:tcW w:w="6842" w:type="dxa"/>
          </w:tcPr>
          <w:p w14:paraId="3C0FC0F3" w14:textId="77777777" w:rsidR="00D36515" w:rsidRPr="004D2391" w:rsidRDefault="00D36515" w:rsidP="00E807B7">
            <w:pPr>
              <w:pStyle w:val="ad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  <w:r w:rsidRPr="004D2391">
              <w:rPr>
                <w:b/>
                <w:sz w:val="22"/>
              </w:rPr>
              <w:t>Предоставление аэровокзала (терминала), в том числе:</w:t>
            </w:r>
          </w:p>
        </w:tc>
        <w:tc>
          <w:tcPr>
            <w:tcW w:w="1876" w:type="dxa"/>
            <w:vMerge w:val="restart"/>
          </w:tcPr>
          <w:p w14:paraId="436A0E75" w14:textId="77777777" w:rsidR="00D36515" w:rsidRPr="002C552B" w:rsidRDefault="00D36515" w:rsidP="00E807B7">
            <w:pPr>
              <w:pStyle w:val="Standard"/>
              <w:rPr>
                <w:sz w:val="20"/>
                <w:szCs w:val="20"/>
              </w:rPr>
            </w:pPr>
          </w:p>
        </w:tc>
      </w:tr>
      <w:tr w:rsidR="00D36515" w:rsidRPr="002C552B" w14:paraId="130BDDDF" w14:textId="77777777" w:rsidTr="00E807B7">
        <w:tc>
          <w:tcPr>
            <w:tcW w:w="491" w:type="dxa"/>
            <w:vMerge/>
          </w:tcPr>
          <w:p w14:paraId="23730358" w14:textId="77777777" w:rsidR="00D36515" w:rsidRPr="002C552B" w:rsidRDefault="00D36515" w:rsidP="00E807B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0E53FC2C" w14:textId="77777777" w:rsidR="00D36515" w:rsidRPr="004D2391" w:rsidRDefault="00D36515" w:rsidP="00E807B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D2391">
              <w:rPr>
                <w:rFonts w:ascii="Times New Roman" w:hAnsi="Times New Roman" w:cs="Times New Roman"/>
                <w:sz w:val="22"/>
              </w:rPr>
              <w:t xml:space="preserve">предоставление привокзальной площади; </w:t>
            </w:r>
          </w:p>
        </w:tc>
        <w:tc>
          <w:tcPr>
            <w:tcW w:w="1876" w:type="dxa"/>
            <w:vMerge/>
          </w:tcPr>
          <w:p w14:paraId="46FDD61C" w14:textId="77777777" w:rsidR="00D36515" w:rsidRPr="002C552B" w:rsidRDefault="00D36515" w:rsidP="00E807B7">
            <w:pPr>
              <w:pStyle w:val="Standard"/>
              <w:rPr>
                <w:sz w:val="20"/>
                <w:szCs w:val="20"/>
              </w:rPr>
            </w:pPr>
          </w:p>
        </w:tc>
      </w:tr>
      <w:tr w:rsidR="00D36515" w:rsidRPr="002C552B" w14:paraId="519A6101" w14:textId="77777777" w:rsidTr="00E807B7">
        <w:tc>
          <w:tcPr>
            <w:tcW w:w="491" w:type="dxa"/>
            <w:vMerge/>
          </w:tcPr>
          <w:p w14:paraId="494B647D" w14:textId="77777777" w:rsidR="00D36515" w:rsidRPr="002C552B" w:rsidRDefault="00D36515" w:rsidP="00E807B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6C5AFD41" w14:textId="77777777" w:rsidR="00D36515" w:rsidRPr="004D2391" w:rsidRDefault="00D36515" w:rsidP="00E807B7">
            <w:pPr>
              <w:pStyle w:val="Standard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</w:rPr>
              <w:t>предоставление вестибюля, справочно-информационной зоны, помещений и зон ожидания;</w:t>
            </w:r>
          </w:p>
        </w:tc>
        <w:tc>
          <w:tcPr>
            <w:tcW w:w="1876" w:type="dxa"/>
            <w:vMerge/>
          </w:tcPr>
          <w:p w14:paraId="79B28B63" w14:textId="77777777" w:rsidR="00D36515" w:rsidRPr="002C552B" w:rsidRDefault="00D36515" w:rsidP="00E807B7">
            <w:pPr>
              <w:pStyle w:val="Standard"/>
              <w:rPr>
                <w:sz w:val="20"/>
                <w:szCs w:val="20"/>
              </w:rPr>
            </w:pPr>
          </w:p>
        </w:tc>
      </w:tr>
      <w:tr w:rsidR="00D36515" w:rsidRPr="002C552B" w14:paraId="3509604F" w14:textId="77777777" w:rsidTr="00E807B7">
        <w:tc>
          <w:tcPr>
            <w:tcW w:w="491" w:type="dxa"/>
            <w:vMerge/>
          </w:tcPr>
          <w:p w14:paraId="2A884FF0" w14:textId="77777777" w:rsidR="00D36515" w:rsidRPr="002C552B" w:rsidRDefault="00D36515" w:rsidP="00E807B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4A6F653B" w14:textId="77777777" w:rsidR="00D36515" w:rsidRPr="004D2391" w:rsidRDefault="00D36515" w:rsidP="00E807B7">
            <w:pPr>
              <w:pStyle w:val="Standard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</w:rPr>
              <w:t>предоставление помещений обязательного дополнительного обслуживания пассажиров (комнаты матери и ребенка, медицинского пункта, туалета и других помещений, за пользование которыми отдельная плата не взимается);</w:t>
            </w:r>
          </w:p>
        </w:tc>
        <w:tc>
          <w:tcPr>
            <w:tcW w:w="1876" w:type="dxa"/>
            <w:vMerge/>
          </w:tcPr>
          <w:p w14:paraId="2E8B675E" w14:textId="77777777" w:rsidR="00D36515" w:rsidRPr="002C552B" w:rsidRDefault="00D36515" w:rsidP="00E807B7">
            <w:pPr>
              <w:pStyle w:val="Standard"/>
              <w:rPr>
                <w:sz w:val="20"/>
                <w:szCs w:val="20"/>
              </w:rPr>
            </w:pPr>
          </w:p>
        </w:tc>
      </w:tr>
      <w:tr w:rsidR="00D36515" w:rsidRPr="002C552B" w14:paraId="1D4F1D73" w14:textId="77777777" w:rsidTr="00E807B7">
        <w:tc>
          <w:tcPr>
            <w:tcW w:w="491" w:type="dxa"/>
            <w:vMerge/>
          </w:tcPr>
          <w:p w14:paraId="43C08466" w14:textId="77777777" w:rsidR="00D36515" w:rsidRPr="002C552B" w:rsidRDefault="00D36515" w:rsidP="00E807B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4BA424C1" w14:textId="77777777" w:rsidR="00D36515" w:rsidRPr="004D2391" w:rsidRDefault="00D36515" w:rsidP="00E807B7">
            <w:pPr>
              <w:pStyle w:val="Standard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</w:rPr>
              <w:t xml:space="preserve">предоставление пассажирам из числа инвалидов и других лиц с ограничениями жизнедеятельности кресел-колясок, специальных подъемных устройств, технических и транспортных средств до завершения размещения на борту воздушного судна и с момента постановки воздушного судна на место стоянки, а также их обслуживание в соответствии с требованиями </w:t>
            </w:r>
            <w:hyperlink r:id="rId5" w:history="1">
              <w:r w:rsidRPr="004D2391">
                <w:rPr>
                  <w:sz w:val="22"/>
                </w:rPr>
                <w:t>Порядка</w:t>
              </w:r>
            </w:hyperlink>
            <w:r w:rsidRPr="004D2391">
              <w:rPr>
                <w:sz w:val="22"/>
              </w:rPr>
              <w:t xml:space="preserve"> предоставления пассажирам из числа инвалидов и других лиц с ограничениями жизнедеятельности услуг в аэропортах и на воздушных судах, утвержденного приказом Министерства транспорта Российской Федерации от 15.02.2016 №24;</w:t>
            </w:r>
          </w:p>
        </w:tc>
        <w:tc>
          <w:tcPr>
            <w:tcW w:w="1876" w:type="dxa"/>
            <w:vMerge/>
          </w:tcPr>
          <w:p w14:paraId="7322E8EF" w14:textId="77777777" w:rsidR="00D36515" w:rsidRPr="002C552B" w:rsidRDefault="00D36515" w:rsidP="00E807B7">
            <w:pPr>
              <w:pStyle w:val="Standard"/>
              <w:rPr>
                <w:sz w:val="20"/>
                <w:szCs w:val="20"/>
              </w:rPr>
            </w:pPr>
          </w:p>
        </w:tc>
      </w:tr>
      <w:tr w:rsidR="00D36515" w:rsidRPr="002C552B" w14:paraId="3B099168" w14:textId="77777777" w:rsidTr="00E807B7">
        <w:tc>
          <w:tcPr>
            <w:tcW w:w="491" w:type="dxa"/>
            <w:vMerge/>
          </w:tcPr>
          <w:p w14:paraId="7F298BBB" w14:textId="77777777" w:rsidR="00D36515" w:rsidRPr="002C552B" w:rsidRDefault="00D36515" w:rsidP="00E807B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77E285A8" w14:textId="77777777" w:rsidR="00D36515" w:rsidRPr="004D2391" w:rsidRDefault="00D36515" w:rsidP="00E807B7">
            <w:pPr>
              <w:pStyle w:val="Standard"/>
              <w:jc w:val="both"/>
              <w:rPr>
                <w:sz w:val="22"/>
                <w:szCs w:val="22"/>
                <w:lang w:val="en-US"/>
              </w:rPr>
            </w:pPr>
            <w:r w:rsidRPr="004D2391">
              <w:rPr>
                <w:sz w:val="22"/>
              </w:rPr>
              <w:t>информационное обеспечение пассажиров.</w:t>
            </w:r>
          </w:p>
        </w:tc>
        <w:tc>
          <w:tcPr>
            <w:tcW w:w="1876" w:type="dxa"/>
            <w:vMerge/>
          </w:tcPr>
          <w:p w14:paraId="482E80A2" w14:textId="77777777" w:rsidR="00D36515" w:rsidRPr="002C552B" w:rsidRDefault="00D36515" w:rsidP="00E807B7">
            <w:pPr>
              <w:pStyle w:val="Standard"/>
              <w:rPr>
                <w:sz w:val="20"/>
                <w:szCs w:val="20"/>
              </w:rPr>
            </w:pPr>
          </w:p>
        </w:tc>
      </w:tr>
      <w:tr w:rsidR="00D36515" w:rsidRPr="002C552B" w14:paraId="714EF6CB" w14:textId="77777777" w:rsidTr="00E807B7">
        <w:tc>
          <w:tcPr>
            <w:tcW w:w="491" w:type="dxa"/>
            <w:vMerge w:val="restart"/>
          </w:tcPr>
          <w:p w14:paraId="791C125A" w14:textId="77777777" w:rsidR="00D36515" w:rsidRPr="002C552B" w:rsidRDefault="00D36515" w:rsidP="00E807B7">
            <w:pPr>
              <w:pStyle w:val="Standard"/>
              <w:rPr>
                <w:sz w:val="22"/>
                <w:szCs w:val="22"/>
              </w:rPr>
            </w:pPr>
            <w:r w:rsidRPr="002C552B">
              <w:rPr>
                <w:sz w:val="22"/>
                <w:szCs w:val="22"/>
              </w:rPr>
              <w:t>5.</w:t>
            </w:r>
          </w:p>
        </w:tc>
        <w:tc>
          <w:tcPr>
            <w:tcW w:w="6842" w:type="dxa"/>
          </w:tcPr>
          <w:p w14:paraId="44F90327" w14:textId="77777777" w:rsidR="00D36515" w:rsidRPr="004D2391" w:rsidRDefault="00D36515" w:rsidP="00E807B7">
            <w:pPr>
              <w:pStyle w:val="Standard"/>
              <w:jc w:val="both"/>
              <w:rPr>
                <w:b/>
                <w:sz w:val="22"/>
                <w:szCs w:val="22"/>
              </w:rPr>
            </w:pPr>
            <w:r w:rsidRPr="004D2391">
              <w:rPr>
                <w:b/>
                <w:sz w:val="22"/>
                <w:szCs w:val="22"/>
              </w:rPr>
              <w:t>Обслуживание пассажиров, включая:</w:t>
            </w:r>
          </w:p>
        </w:tc>
        <w:tc>
          <w:tcPr>
            <w:tcW w:w="1876" w:type="dxa"/>
            <w:vMerge w:val="restart"/>
          </w:tcPr>
          <w:p w14:paraId="1FFABDC5" w14:textId="77777777" w:rsidR="00D36515" w:rsidRPr="002C552B" w:rsidRDefault="00D36515" w:rsidP="00E807B7">
            <w:pPr>
              <w:pStyle w:val="Standard"/>
              <w:rPr>
                <w:sz w:val="20"/>
                <w:szCs w:val="20"/>
              </w:rPr>
            </w:pPr>
          </w:p>
        </w:tc>
      </w:tr>
      <w:tr w:rsidR="00D36515" w:rsidRPr="002C552B" w14:paraId="47DF99A7" w14:textId="77777777" w:rsidTr="00E807B7">
        <w:tc>
          <w:tcPr>
            <w:tcW w:w="491" w:type="dxa"/>
            <w:vMerge/>
          </w:tcPr>
          <w:p w14:paraId="7D5ECDD7" w14:textId="77777777" w:rsidR="00D36515" w:rsidRPr="002C552B" w:rsidRDefault="00D36515" w:rsidP="00E807B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390BBA4D" w14:textId="77777777" w:rsidR="00D36515" w:rsidRPr="004D2391" w:rsidRDefault="00D36515" w:rsidP="00E807B7">
            <w:pPr>
              <w:pStyle w:val="Standard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  <w:szCs w:val="22"/>
              </w:rPr>
              <w:t>обслуживание пассажиров;</w:t>
            </w:r>
          </w:p>
        </w:tc>
        <w:tc>
          <w:tcPr>
            <w:tcW w:w="1876" w:type="dxa"/>
            <w:vMerge/>
          </w:tcPr>
          <w:p w14:paraId="11F6E5EE" w14:textId="77777777" w:rsidR="00D36515" w:rsidRPr="002C552B" w:rsidRDefault="00D36515" w:rsidP="00E807B7">
            <w:pPr>
              <w:pStyle w:val="Standard"/>
              <w:rPr>
                <w:sz w:val="20"/>
                <w:szCs w:val="20"/>
              </w:rPr>
            </w:pPr>
          </w:p>
        </w:tc>
      </w:tr>
      <w:tr w:rsidR="00D36515" w:rsidRPr="002C552B" w14:paraId="4A32DE67" w14:textId="77777777" w:rsidTr="00E807B7">
        <w:tc>
          <w:tcPr>
            <w:tcW w:w="491" w:type="dxa"/>
            <w:vMerge/>
          </w:tcPr>
          <w:p w14:paraId="68166C5D" w14:textId="77777777" w:rsidR="00D36515" w:rsidRPr="002C552B" w:rsidRDefault="00D36515" w:rsidP="00E807B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3F481DAD" w14:textId="77777777" w:rsidR="00D36515" w:rsidRPr="004D2391" w:rsidRDefault="00D36515" w:rsidP="00E807B7">
            <w:pPr>
              <w:pStyle w:val="Standard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  <w:szCs w:val="22"/>
              </w:rPr>
              <w:t>регистрацию пассажиров;</w:t>
            </w:r>
          </w:p>
        </w:tc>
        <w:tc>
          <w:tcPr>
            <w:tcW w:w="1876" w:type="dxa"/>
            <w:vMerge/>
          </w:tcPr>
          <w:p w14:paraId="4CA75348" w14:textId="77777777" w:rsidR="00D36515" w:rsidRPr="002C552B" w:rsidRDefault="00D36515" w:rsidP="00E807B7">
            <w:pPr>
              <w:pStyle w:val="Standard"/>
              <w:rPr>
                <w:sz w:val="20"/>
                <w:szCs w:val="20"/>
              </w:rPr>
            </w:pPr>
          </w:p>
        </w:tc>
      </w:tr>
      <w:tr w:rsidR="00D36515" w:rsidRPr="002C552B" w14:paraId="1F928674" w14:textId="77777777" w:rsidTr="00E807B7">
        <w:tc>
          <w:tcPr>
            <w:tcW w:w="491" w:type="dxa"/>
            <w:vMerge/>
          </w:tcPr>
          <w:p w14:paraId="1C8AE8D1" w14:textId="77777777" w:rsidR="00D36515" w:rsidRPr="002C552B" w:rsidRDefault="00D36515" w:rsidP="00E807B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181253C6" w14:textId="77777777" w:rsidR="00D36515" w:rsidRPr="004D2391" w:rsidRDefault="00D36515" w:rsidP="00E807B7">
            <w:pPr>
              <w:pStyle w:val="Standard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  <w:szCs w:val="22"/>
              </w:rPr>
              <w:t>взвешивание, оформление и сортировку багажа, снятие и возврат багажа пассажиров, не явившихся на рейс;</w:t>
            </w:r>
          </w:p>
        </w:tc>
        <w:tc>
          <w:tcPr>
            <w:tcW w:w="1876" w:type="dxa"/>
            <w:vMerge/>
          </w:tcPr>
          <w:p w14:paraId="12248F1A" w14:textId="77777777" w:rsidR="00D36515" w:rsidRPr="002C552B" w:rsidRDefault="00D36515" w:rsidP="00E807B7">
            <w:pPr>
              <w:pStyle w:val="Standard"/>
              <w:rPr>
                <w:sz w:val="20"/>
                <w:szCs w:val="20"/>
              </w:rPr>
            </w:pPr>
          </w:p>
        </w:tc>
      </w:tr>
      <w:tr w:rsidR="00D36515" w:rsidRPr="002C552B" w14:paraId="0CE71470" w14:textId="77777777" w:rsidTr="00E807B7">
        <w:tc>
          <w:tcPr>
            <w:tcW w:w="491" w:type="dxa"/>
            <w:vMerge/>
          </w:tcPr>
          <w:p w14:paraId="533CD7D9" w14:textId="77777777" w:rsidR="00D36515" w:rsidRPr="002C552B" w:rsidRDefault="00D36515" w:rsidP="00E807B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60317327" w14:textId="77777777" w:rsidR="00D36515" w:rsidRPr="004D2391" w:rsidRDefault="00D36515" w:rsidP="00E807B7">
            <w:pPr>
              <w:pStyle w:val="Standard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  <w:szCs w:val="22"/>
              </w:rPr>
              <w:t>хранение невостребованного багажа в течение 48 часов после его прибытия;</w:t>
            </w:r>
          </w:p>
        </w:tc>
        <w:tc>
          <w:tcPr>
            <w:tcW w:w="1876" w:type="dxa"/>
            <w:vMerge/>
          </w:tcPr>
          <w:p w14:paraId="641B7868" w14:textId="77777777" w:rsidR="00D36515" w:rsidRPr="002C552B" w:rsidRDefault="00D36515" w:rsidP="00E807B7">
            <w:pPr>
              <w:pStyle w:val="Standard"/>
              <w:rPr>
                <w:sz w:val="20"/>
                <w:szCs w:val="20"/>
              </w:rPr>
            </w:pPr>
          </w:p>
        </w:tc>
      </w:tr>
      <w:tr w:rsidR="00D36515" w:rsidRPr="002C552B" w14:paraId="35D25CAE" w14:textId="77777777" w:rsidTr="00E807B7">
        <w:tc>
          <w:tcPr>
            <w:tcW w:w="491" w:type="dxa"/>
            <w:vMerge/>
          </w:tcPr>
          <w:p w14:paraId="1807BA52" w14:textId="77777777" w:rsidR="00D36515" w:rsidRPr="002C552B" w:rsidRDefault="00D36515" w:rsidP="00E807B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7B83A704" w14:textId="77777777" w:rsidR="00D36515" w:rsidRPr="004D2391" w:rsidRDefault="00D36515" w:rsidP="00E807B7">
            <w:pPr>
              <w:pStyle w:val="Standard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  <w:szCs w:val="22"/>
              </w:rPr>
              <w:t>накопление и сопровождение пассажиров до воздушного судна, проверку количества пассажиров после их посадки в воздушное судно;</w:t>
            </w:r>
          </w:p>
        </w:tc>
        <w:tc>
          <w:tcPr>
            <w:tcW w:w="1876" w:type="dxa"/>
            <w:vMerge/>
          </w:tcPr>
          <w:p w14:paraId="04AB2C62" w14:textId="77777777" w:rsidR="00D36515" w:rsidRPr="002C552B" w:rsidRDefault="00D36515" w:rsidP="00E807B7">
            <w:pPr>
              <w:pStyle w:val="Standard"/>
              <w:rPr>
                <w:sz w:val="20"/>
                <w:szCs w:val="20"/>
              </w:rPr>
            </w:pPr>
          </w:p>
        </w:tc>
      </w:tr>
      <w:tr w:rsidR="00D36515" w:rsidRPr="002C552B" w14:paraId="2DBA0E38" w14:textId="77777777" w:rsidTr="00E807B7">
        <w:tc>
          <w:tcPr>
            <w:tcW w:w="491" w:type="dxa"/>
            <w:vMerge/>
          </w:tcPr>
          <w:p w14:paraId="623A5813" w14:textId="77777777" w:rsidR="00D36515" w:rsidRPr="002C552B" w:rsidRDefault="00D36515" w:rsidP="00E807B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7351BB13" w14:textId="77777777" w:rsidR="00D36515" w:rsidRPr="004D2391" w:rsidRDefault="00D36515" w:rsidP="00E807B7">
            <w:pPr>
              <w:pStyle w:val="Standard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  <w:szCs w:val="22"/>
              </w:rPr>
              <w:t>встречу и сопровождение прибывающих пассажиров до аэровокзала;</w:t>
            </w:r>
          </w:p>
        </w:tc>
        <w:tc>
          <w:tcPr>
            <w:tcW w:w="1876" w:type="dxa"/>
            <w:vMerge/>
          </w:tcPr>
          <w:p w14:paraId="2182B081" w14:textId="77777777" w:rsidR="00D36515" w:rsidRPr="002C552B" w:rsidRDefault="00D36515" w:rsidP="00E807B7">
            <w:pPr>
              <w:pStyle w:val="Standard"/>
              <w:rPr>
                <w:sz w:val="20"/>
                <w:szCs w:val="20"/>
              </w:rPr>
            </w:pPr>
          </w:p>
        </w:tc>
      </w:tr>
      <w:tr w:rsidR="00D36515" w:rsidRPr="002C552B" w14:paraId="35E8B679" w14:textId="77777777" w:rsidTr="00E807B7">
        <w:tc>
          <w:tcPr>
            <w:tcW w:w="491" w:type="dxa"/>
            <w:vMerge/>
          </w:tcPr>
          <w:p w14:paraId="55C04D83" w14:textId="77777777" w:rsidR="00D36515" w:rsidRPr="002C552B" w:rsidRDefault="00D36515" w:rsidP="00E807B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4D6A8C41" w14:textId="77777777" w:rsidR="00D36515" w:rsidRPr="004D2391" w:rsidRDefault="00D36515" w:rsidP="00E807B7">
            <w:pPr>
              <w:pStyle w:val="Standard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  <w:szCs w:val="22"/>
              </w:rPr>
              <w:t>укладку багажа на транспортные средства;</w:t>
            </w:r>
          </w:p>
        </w:tc>
        <w:tc>
          <w:tcPr>
            <w:tcW w:w="1876" w:type="dxa"/>
            <w:vMerge/>
          </w:tcPr>
          <w:p w14:paraId="0B938883" w14:textId="77777777" w:rsidR="00D36515" w:rsidRPr="002C552B" w:rsidRDefault="00D36515" w:rsidP="00E807B7">
            <w:pPr>
              <w:pStyle w:val="Standard"/>
              <w:rPr>
                <w:sz w:val="20"/>
                <w:szCs w:val="20"/>
              </w:rPr>
            </w:pPr>
          </w:p>
        </w:tc>
      </w:tr>
      <w:tr w:rsidR="00D36515" w:rsidRPr="002C552B" w14:paraId="42BE781B" w14:textId="77777777" w:rsidTr="00E807B7">
        <w:tc>
          <w:tcPr>
            <w:tcW w:w="491" w:type="dxa"/>
            <w:vMerge/>
          </w:tcPr>
          <w:p w14:paraId="3BAD123B" w14:textId="77777777" w:rsidR="00D36515" w:rsidRPr="002C552B" w:rsidRDefault="00D36515" w:rsidP="00E807B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79A125D7" w14:textId="77777777" w:rsidR="00D36515" w:rsidRPr="004D2391" w:rsidRDefault="00D36515" w:rsidP="00E807B7">
            <w:pPr>
              <w:pStyle w:val="Standard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  <w:szCs w:val="22"/>
              </w:rPr>
              <w:t>погрузку, швартовку, разгрузку и транспортировку багажа между зданием аэровокзала и воздушным судном и обратно, а также выдачу багажа, в том числе кресел-колясок и детских колясок на месте стоянки воздушного судна;</w:t>
            </w:r>
          </w:p>
        </w:tc>
        <w:tc>
          <w:tcPr>
            <w:tcW w:w="1876" w:type="dxa"/>
            <w:vMerge/>
          </w:tcPr>
          <w:p w14:paraId="3635A317" w14:textId="77777777" w:rsidR="00D36515" w:rsidRPr="002C552B" w:rsidRDefault="00D36515" w:rsidP="00E807B7">
            <w:pPr>
              <w:pStyle w:val="Standard"/>
              <w:rPr>
                <w:sz w:val="20"/>
                <w:szCs w:val="20"/>
              </w:rPr>
            </w:pPr>
          </w:p>
        </w:tc>
      </w:tr>
      <w:tr w:rsidR="00D36515" w:rsidRPr="002C552B" w14:paraId="1EEA05E9" w14:textId="77777777" w:rsidTr="00E807B7">
        <w:tc>
          <w:tcPr>
            <w:tcW w:w="491" w:type="dxa"/>
            <w:vMerge/>
          </w:tcPr>
          <w:p w14:paraId="201279FA" w14:textId="77777777" w:rsidR="00D36515" w:rsidRPr="002C552B" w:rsidRDefault="00D36515" w:rsidP="00E807B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7FDE414F" w14:textId="77777777" w:rsidR="00D36515" w:rsidRPr="004D2391" w:rsidRDefault="00D36515" w:rsidP="00E807B7">
            <w:pPr>
              <w:pStyle w:val="Standard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  <w:szCs w:val="22"/>
              </w:rPr>
              <w:t>подведение итогов по рейсу, передачу сведений о номерах багажных люков воздушного судна для загрузки, расчет массы и центровки воздушного судна, выявление наличия свободных мест;</w:t>
            </w:r>
          </w:p>
        </w:tc>
        <w:tc>
          <w:tcPr>
            <w:tcW w:w="1876" w:type="dxa"/>
            <w:vMerge/>
          </w:tcPr>
          <w:p w14:paraId="0C7C7D92" w14:textId="77777777" w:rsidR="00D36515" w:rsidRPr="002C552B" w:rsidRDefault="00D36515" w:rsidP="00E807B7">
            <w:pPr>
              <w:pStyle w:val="Standard"/>
              <w:rPr>
                <w:sz w:val="20"/>
                <w:szCs w:val="20"/>
              </w:rPr>
            </w:pPr>
          </w:p>
        </w:tc>
      </w:tr>
      <w:tr w:rsidR="00D36515" w:rsidRPr="002C552B" w14:paraId="3B3A9CCB" w14:textId="77777777" w:rsidTr="00E807B7">
        <w:tc>
          <w:tcPr>
            <w:tcW w:w="491" w:type="dxa"/>
            <w:vMerge/>
          </w:tcPr>
          <w:p w14:paraId="12F17425" w14:textId="77777777" w:rsidR="00D36515" w:rsidRPr="002C552B" w:rsidRDefault="00D36515" w:rsidP="00E807B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54016145" w14:textId="77777777" w:rsidR="00D36515" w:rsidRPr="004D2391" w:rsidRDefault="00D36515" w:rsidP="00E807B7">
            <w:pPr>
              <w:pStyle w:val="Standard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  <w:szCs w:val="22"/>
              </w:rPr>
              <w:t>предварительное и окончательное составление документов, формируемых по итогам регистрации пассажиров и багажа на рейс и посадки пассажиров на борт воздушного судна, обработки багажа, включая сводную загрузочную ведомость, оформление пассажирской ведомости (манифеста), передачу указанных документов экипажу;</w:t>
            </w:r>
          </w:p>
        </w:tc>
        <w:tc>
          <w:tcPr>
            <w:tcW w:w="1876" w:type="dxa"/>
            <w:vMerge/>
          </w:tcPr>
          <w:p w14:paraId="53FD65E3" w14:textId="77777777" w:rsidR="00D36515" w:rsidRPr="002C552B" w:rsidRDefault="00D36515" w:rsidP="00E807B7">
            <w:pPr>
              <w:pStyle w:val="Standard"/>
              <w:rPr>
                <w:sz w:val="20"/>
                <w:szCs w:val="20"/>
              </w:rPr>
            </w:pPr>
          </w:p>
        </w:tc>
      </w:tr>
      <w:tr w:rsidR="00D36515" w:rsidRPr="002C552B" w14:paraId="14A31DCD" w14:textId="77777777" w:rsidTr="00E807B7">
        <w:tc>
          <w:tcPr>
            <w:tcW w:w="491" w:type="dxa"/>
            <w:vMerge/>
          </w:tcPr>
          <w:p w14:paraId="529DDDBA" w14:textId="77777777" w:rsidR="00D36515" w:rsidRPr="002C552B" w:rsidRDefault="00D36515" w:rsidP="00E807B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0D501B70" w14:textId="77777777" w:rsidR="00D36515" w:rsidRPr="004D2391" w:rsidRDefault="00D36515" w:rsidP="00E807B7">
            <w:pPr>
              <w:pStyle w:val="Standard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  <w:szCs w:val="22"/>
              </w:rPr>
              <w:t>контроль загрузки воздушного судна.</w:t>
            </w:r>
          </w:p>
        </w:tc>
        <w:tc>
          <w:tcPr>
            <w:tcW w:w="1876" w:type="dxa"/>
            <w:vMerge/>
          </w:tcPr>
          <w:p w14:paraId="55395C9F" w14:textId="77777777" w:rsidR="00D36515" w:rsidRPr="002C552B" w:rsidRDefault="00D36515" w:rsidP="00E807B7">
            <w:pPr>
              <w:pStyle w:val="Standard"/>
              <w:rPr>
                <w:sz w:val="20"/>
                <w:szCs w:val="20"/>
              </w:rPr>
            </w:pPr>
          </w:p>
        </w:tc>
      </w:tr>
      <w:tr w:rsidR="00D36515" w:rsidRPr="002C552B" w14:paraId="7C384816" w14:textId="77777777" w:rsidTr="00E807B7">
        <w:tc>
          <w:tcPr>
            <w:tcW w:w="491" w:type="dxa"/>
            <w:vMerge w:val="restart"/>
          </w:tcPr>
          <w:p w14:paraId="50BAF360" w14:textId="77777777" w:rsidR="00D36515" w:rsidRPr="002C552B" w:rsidRDefault="00D36515" w:rsidP="00E807B7">
            <w:pPr>
              <w:pStyle w:val="Standard"/>
              <w:rPr>
                <w:sz w:val="22"/>
                <w:szCs w:val="22"/>
              </w:rPr>
            </w:pPr>
            <w:r w:rsidRPr="002C552B">
              <w:rPr>
                <w:sz w:val="22"/>
                <w:szCs w:val="22"/>
              </w:rPr>
              <w:t>6.</w:t>
            </w:r>
          </w:p>
        </w:tc>
        <w:tc>
          <w:tcPr>
            <w:tcW w:w="6842" w:type="dxa"/>
          </w:tcPr>
          <w:p w14:paraId="2F1782AB" w14:textId="77777777" w:rsidR="00D36515" w:rsidRPr="004D2391" w:rsidRDefault="00D36515" w:rsidP="00E807B7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D2391">
              <w:rPr>
                <w:rFonts w:ascii="Times New Roman" w:hAnsi="Times New Roman" w:cs="Times New Roman"/>
                <w:b/>
                <w:sz w:val="22"/>
              </w:rPr>
              <w:t>Обработка грузов и почты, включая:</w:t>
            </w:r>
          </w:p>
        </w:tc>
        <w:tc>
          <w:tcPr>
            <w:tcW w:w="1876" w:type="dxa"/>
            <w:vMerge w:val="restart"/>
          </w:tcPr>
          <w:p w14:paraId="33FC96F7" w14:textId="77777777" w:rsidR="00D36515" w:rsidRPr="002C552B" w:rsidRDefault="00D36515" w:rsidP="00E807B7">
            <w:pPr>
              <w:pStyle w:val="Standard"/>
              <w:rPr>
                <w:sz w:val="20"/>
                <w:szCs w:val="20"/>
              </w:rPr>
            </w:pPr>
          </w:p>
        </w:tc>
      </w:tr>
      <w:tr w:rsidR="00D36515" w:rsidRPr="002C552B" w14:paraId="43A0E6BC" w14:textId="77777777" w:rsidTr="00E807B7">
        <w:tc>
          <w:tcPr>
            <w:tcW w:w="491" w:type="dxa"/>
            <w:vMerge/>
          </w:tcPr>
          <w:p w14:paraId="16326357" w14:textId="77777777" w:rsidR="00D36515" w:rsidRPr="002C552B" w:rsidRDefault="00D36515" w:rsidP="00E807B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2619B116" w14:textId="77777777" w:rsidR="00D36515" w:rsidRPr="004D2391" w:rsidRDefault="00D36515" w:rsidP="00E807B7">
            <w:pPr>
              <w:pStyle w:val="Standard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</w:rPr>
              <w:t>прием грузов и почты для обработки (не включая прием груза, почты к перевозке);</w:t>
            </w:r>
          </w:p>
        </w:tc>
        <w:tc>
          <w:tcPr>
            <w:tcW w:w="1876" w:type="dxa"/>
            <w:vMerge/>
          </w:tcPr>
          <w:p w14:paraId="42AB6079" w14:textId="77777777" w:rsidR="00D36515" w:rsidRPr="002C552B" w:rsidRDefault="00D36515" w:rsidP="00E807B7">
            <w:pPr>
              <w:pStyle w:val="Standard"/>
              <w:rPr>
                <w:sz w:val="20"/>
                <w:szCs w:val="20"/>
              </w:rPr>
            </w:pPr>
          </w:p>
        </w:tc>
      </w:tr>
      <w:tr w:rsidR="00D36515" w:rsidRPr="002C552B" w14:paraId="5651A81E" w14:textId="77777777" w:rsidTr="00E807B7">
        <w:tc>
          <w:tcPr>
            <w:tcW w:w="491" w:type="dxa"/>
            <w:vMerge/>
          </w:tcPr>
          <w:p w14:paraId="0EC09FE7" w14:textId="77777777" w:rsidR="00D36515" w:rsidRPr="002C552B" w:rsidRDefault="00D36515" w:rsidP="00E807B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0EC32016" w14:textId="77777777" w:rsidR="00D36515" w:rsidRPr="004D2391" w:rsidRDefault="00D36515" w:rsidP="00E807B7">
            <w:pPr>
              <w:pStyle w:val="Standard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</w:rPr>
              <w:t>взвешивание и маркировку грузов и почты;</w:t>
            </w:r>
          </w:p>
        </w:tc>
        <w:tc>
          <w:tcPr>
            <w:tcW w:w="1876" w:type="dxa"/>
            <w:vMerge/>
          </w:tcPr>
          <w:p w14:paraId="6EB2A430" w14:textId="77777777" w:rsidR="00D36515" w:rsidRPr="002C552B" w:rsidRDefault="00D36515" w:rsidP="00E807B7">
            <w:pPr>
              <w:pStyle w:val="Standard"/>
              <w:rPr>
                <w:sz w:val="20"/>
                <w:szCs w:val="20"/>
              </w:rPr>
            </w:pPr>
          </w:p>
        </w:tc>
      </w:tr>
      <w:tr w:rsidR="00D36515" w:rsidRPr="002C552B" w14:paraId="35DC7E7C" w14:textId="77777777" w:rsidTr="00E807B7">
        <w:tc>
          <w:tcPr>
            <w:tcW w:w="491" w:type="dxa"/>
            <w:vMerge/>
          </w:tcPr>
          <w:p w14:paraId="15AB6948" w14:textId="77777777" w:rsidR="00D36515" w:rsidRPr="002C552B" w:rsidRDefault="00D36515" w:rsidP="00E807B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6BF2B596" w14:textId="77777777" w:rsidR="00D36515" w:rsidRPr="004D2391" w:rsidRDefault="00D36515" w:rsidP="00E807B7">
            <w:pPr>
              <w:pStyle w:val="Standard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</w:rPr>
              <w:t>комплектование по рейсам, включая комплектацию (</w:t>
            </w:r>
            <w:proofErr w:type="spellStart"/>
            <w:r w:rsidRPr="004D2391">
              <w:rPr>
                <w:sz w:val="22"/>
              </w:rPr>
              <w:t>раскомплектацию</w:t>
            </w:r>
            <w:proofErr w:type="spellEnd"/>
            <w:r w:rsidRPr="004D2391">
              <w:rPr>
                <w:sz w:val="22"/>
              </w:rPr>
              <w:t>) в средства пакетирования (из средств пакетирования);</w:t>
            </w:r>
          </w:p>
        </w:tc>
        <w:tc>
          <w:tcPr>
            <w:tcW w:w="1876" w:type="dxa"/>
            <w:vMerge/>
          </w:tcPr>
          <w:p w14:paraId="592D31CE" w14:textId="77777777" w:rsidR="00D36515" w:rsidRPr="002C552B" w:rsidRDefault="00D36515" w:rsidP="00E807B7">
            <w:pPr>
              <w:pStyle w:val="Standard"/>
              <w:rPr>
                <w:sz w:val="20"/>
                <w:szCs w:val="20"/>
              </w:rPr>
            </w:pPr>
          </w:p>
        </w:tc>
      </w:tr>
      <w:tr w:rsidR="00D36515" w:rsidRPr="002C552B" w14:paraId="1AF54884" w14:textId="77777777" w:rsidTr="00E807B7">
        <w:tc>
          <w:tcPr>
            <w:tcW w:w="491" w:type="dxa"/>
            <w:vMerge/>
          </w:tcPr>
          <w:p w14:paraId="66ED1BEF" w14:textId="77777777" w:rsidR="00D36515" w:rsidRPr="002C552B" w:rsidRDefault="00D36515" w:rsidP="00E807B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31558534" w14:textId="77777777" w:rsidR="00D36515" w:rsidRPr="004D2391" w:rsidRDefault="00D36515" w:rsidP="00E807B7">
            <w:pPr>
              <w:pStyle w:val="Standard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</w:rPr>
              <w:t>хранение грузов и почты в течение 24 часов со дня прибытия груза и почты, сортировку по грузополучателям;</w:t>
            </w:r>
          </w:p>
        </w:tc>
        <w:tc>
          <w:tcPr>
            <w:tcW w:w="1876" w:type="dxa"/>
            <w:vMerge/>
          </w:tcPr>
          <w:p w14:paraId="38E3EC84" w14:textId="77777777" w:rsidR="00D36515" w:rsidRPr="002C552B" w:rsidRDefault="00D36515" w:rsidP="00E807B7">
            <w:pPr>
              <w:pStyle w:val="Standard"/>
              <w:rPr>
                <w:sz w:val="20"/>
                <w:szCs w:val="20"/>
              </w:rPr>
            </w:pPr>
          </w:p>
        </w:tc>
      </w:tr>
      <w:tr w:rsidR="00D36515" w:rsidRPr="002C552B" w14:paraId="27D3A1A3" w14:textId="77777777" w:rsidTr="00E807B7">
        <w:tc>
          <w:tcPr>
            <w:tcW w:w="491" w:type="dxa"/>
            <w:vMerge/>
          </w:tcPr>
          <w:p w14:paraId="4EEBAB25" w14:textId="77777777" w:rsidR="00D36515" w:rsidRPr="002C552B" w:rsidRDefault="00D36515" w:rsidP="00E807B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42119750" w14:textId="77777777" w:rsidR="00D36515" w:rsidRPr="004D2391" w:rsidRDefault="00D36515" w:rsidP="00E807B7">
            <w:pPr>
              <w:pStyle w:val="Standard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</w:rPr>
              <w:t>оформление и предоставление экипажу документов, оформляемых при обработке груза, почты, включая грузовую ведомость (манифест)</w:t>
            </w:r>
          </w:p>
        </w:tc>
        <w:tc>
          <w:tcPr>
            <w:tcW w:w="1876" w:type="dxa"/>
            <w:vMerge/>
          </w:tcPr>
          <w:p w14:paraId="37E6AEFB" w14:textId="77777777" w:rsidR="00D36515" w:rsidRPr="002C552B" w:rsidRDefault="00D36515" w:rsidP="00E807B7">
            <w:pPr>
              <w:pStyle w:val="Standard"/>
              <w:rPr>
                <w:sz w:val="20"/>
                <w:szCs w:val="20"/>
              </w:rPr>
            </w:pPr>
          </w:p>
        </w:tc>
      </w:tr>
      <w:tr w:rsidR="00D36515" w:rsidRPr="002C552B" w14:paraId="1304FA62" w14:textId="77777777" w:rsidTr="00E807B7">
        <w:tc>
          <w:tcPr>
            <w:tcW w:w="491" w:type="dxa"/>
            <w:vMerge/>
          </w:tcPr>
          <w:p w14:paraId="7CECA481" w14:textId="77777777" w:rsidR="00D36515" w:rsidRPr="002C552B" w:rsidRDefault="00D36515" w:rsidP="00E807B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1D6FF535" w14:textId="77777777" w:rsidR="00D36515" w:rsidRPr="004D2391" w:rsidRDefault="00D36515" w:rsidP="00E807B7">
            <w:pPr>
              <w:pStyle w:val="Standard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</w:rPr>
              <w:t>погрузку и выгрузку на перронные погрузочно-разгрузочные средства (с перронных погрузочно-разгрузочных средств) для транспортировки к воздушному судну (от воздушного судна), включая предоставление средств перронной механизации (перронных погрузочно-разгрузочных средств);</w:t>
            </w:r>
          </w:p>
        </w:tc>
        <w:tc>
          <w:tcPr>
            <w:tcW w:w="1876" w:type="dxa"/>
            <w:vMerge/>
          </w:tcPr>
          <w:p w14:paraId="6B1EADF8" w14:textId="77777777" w:rsidR="00D36515" w:rsidRPr="002C552B" w:rsidRDefault="00D36515" w:rsidP="00E807B7">
            <w:pPr>
              <w:pStyle w:val="Standard"/>
              <w:rPr>
                <w:sz w:val="20"/>
                <w:szCs w:val="20"/>
              </w:rPr>
            </w:pPr>
          </w:p>
        </w:tc>
      </w:tr>
      <w:tr w:rsidR="00D36515" w:rsidRPr="002C552B" w14:paraId="467B76D6" w14:textId="77777777" w:rsidTr="00E807B7">
        <w:tc>
          <w:tcPr>
            <w:tcW w:w="491" w:type="dxa"/>
            <w:vMerge/>
          </w:tcPr>
          <w:p w14:paraId="41063BAC" w14:textId="77777777" w:rsidR="00D36515" w:rsidRPr="002C552B" w:rsidRDefault="00D36515" w:rsidP="00E807B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272C068F" w14:textId="77777777" w:rsidR="00D36515" w:rsidRPr="004D2391" w:rsidRDefault="00D36515" w:rsidP="00E807B7">
            <w:pPr>
              <w:pStyle w:val="Standard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</w:rPr>
              <w:t>транспортировку к воздушному судну (от воздушного судна), включая доставку почты на объект почтовой связи и с объекта почтовой связи в пределах контролируемой зоны аэропорта;</w:t>
            </w:r>
          </w:p>
        </w:tc>
        <w:tc>
          <w:tcPr>
            <w:tcW w:w="1876" w:type="dxa"/>
            <w:vMerge/>
          </w:tcPr>
          <w:p w14:paraId="5F0463F4" w14:textId="77777777" w:rsidR="00D36515" w:rsidRPr="002C552B" w:rsidRDefault="00D36515" w:rsidP="00E807B7">
            <w:pPr>
              <w:pStyle w:val="Standard"/>
              <w:rPr>
                <w:sz w:val="20"/>
                <w:szCs w:val="20"/>
              </w:rPr>
            </w:pPr>
          </w:p>
        </w:tc>
      </w:tr>
      <w:tr w:rsidR="00D36515" w:rsidRPr="002C552B" w14:paraId="25372548" w14:textId="77777777" w:rsidTr="00E807B7">
        <w:tc>
          <w:tcPr>
            <w:tcW w:w="491" w:type="dxa"/>
            <w:vMerge/>
          </w:tcPr>
          <w:p w14:paraId="098AB880" w14:textId="77777777" w:rsidR="00D36515" w:rsidRPr="002C552B" w:rsidRDefault="00D36515" w:rsidP="00E807B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29D4C84A" w14:textId="77777777" w:rsidR="00D36515" w:rsidRPr="004D2391" w:rsidRDefault="00D36515" w:rsidP="00E807B7">
            <w:pPr>
              <w:pStyle w:val="Standard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</w:rPr>
              <w:t>погрузку, швартовку и выгрузку в воздушное судно (из воздушного судна);</w:t>
            </w:r>
          </w:p>
        </w:tc>
        <w:tc>
          <w:tcPr>
            <w:tcW w:w="1876" w:type="dxa"/>
            <w:vMerge/>
          </w:tcPr>
          <w:p w14:paraId="631484CA" w14:textId="77777777" w:rsidR="00D36515" w:rsidRPr="002C552B" w:rsidRDefault="00D36515" w:rsidP="00E807B7">
            <w:pPr>
              <w:pStyle w:val="Standard"/>
              <w:rPr>
                <w:sz w:val="20"/>
                <w:szCs w:val="20"/>
              </w:rPr>
            </w:pPr>
          </w:p>
        </w:tc>
      </w:tr>
      <w:tr w:rsidR="00D36515" w:rsidRPr="002C552B" w14:paraId="4411AF3C" w14:textId="77777777" w:rsidTr="00E807B7">
        <w:tc>
          <w:tcPr>
            <w:tcW w:w="491" w:type="dxa"/>
            <w:vMerge/>
          </w:tcPr>
          <w:p w14:paraId="4F9E0436" w14:textId="77777777" w:rsidR="00D36515" w:rsidRPr="002C552B" w:rsidRDefault="00D36515" w:rsidP="00E807B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7C146946" w14:textId="77777777" w:rsidR="00D36515" w:rsidRPr="004D2391" w:rsidRDefault="00D36515" w:rsidP="00E807B7">
            <w:pPr>
              <w:pStyle w:val="Standard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</w:rPr>
              <w:t xml:space="preserve">контроль загрузки воздушного судна; </w:t>
            </w:r>
          </w:p>
        </w:tc>
        <w:tc>
          <w:tcPr>
            <w:tcW w:w="1876" w:type="dxa"/>
            <w:vMerge/>
          </w:tcPr>
          <w:p w14:paraId="3617A495" w14:textId="77777777" w:rsidR="00D36515" w:rsidRPr="002C552B" w:rsidRDefault="00D36515" w:rsidP="00E807B7">
            <w:pPr>
              <w:pStyle w:val="Standard"/>
              <w:rPr>
                <w:sz w:val="20"/>
                <w:szCs w:val="20"/>
              </w:rPr>
            </w:pPr>
          </w:p>
        </w:tc>
      </w:tr>
      <w:tr w:rsidR="00D36515" w:rsidRPr="002C552B" w14:paraId="59CEFFC9" w14:textId="77777777" w:rsidTr="00E807B7">
        <w:tc>
          <w:tcPr>
            <w:tcW w:w="491" w:type="dxa"/>
            <w:vMerge/>
          </w:tcPr>
          <w:p w14:paraId="757C7918" w14:textId="77777777" w:rsidR="00D36515" w:rsidRPr="002C552B" w:rsidRDefault="00D36515" w:rsidP="00E807B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433E87ED" w14:textId="77777777" w:rsidR="00D36515" w:rsidRPr="004D2391" w:rsidRDefault="00D36515" w:rsidP="00E807B7">
            <w:pPr>
              <w:pStyle w:val="Standard"/>
              <w:jc w:val="both"/>
              <w:rPr>
                <w:sz w:val="22"/>
              </w:rPr>
            </w:pPr>
            <w:r w:rsidRPr="004D2391">
              <w:rPr>
                <w:sz w:val="22"/>
              </w:rPr>
              <w:t>информирование грузополучателей о прибытии груза (за исключением информирования, осуществляемого посредством направления телеграмм);</w:t>
            </w:r>
          </w:p>
        </w:tc>
        <w:tc>
          <w:tcPr>
            <w:tcW w:w="1876" w:type="dxa"/>
            <w:vMerge/>
          </w:tcPr>
          <w:p w14:paraId="50F172D4" w14:textId="77777777" w:rsidR="00D36515" w:rsidRPr="002C552B" w:rsidRDefault="00D36515" w:rsidP="00E807B7">
            <w:pPr>
              <w:pStyle w:val="Standard"/>
              <w:rPr>
                <w:sz w:val="20"/>
                <w:szCs w:val="20"/>
              </w:rPr>
            </w:pPr>
          </w:p>
        </w:tc>
      </w:tr>
      <w:tr w:rsidR="00D36515" w:rsidRPr="002C552B" w14:paraId="2DC4DAEB" w14:textId="77777777" w:rsidTr="00E807B7">
        <w:tc>
          <w:tcPr>
            <w:tcW w:w="491" w:type="dxa"/>
            <w:vMerge/>
          </w:tcPr>
          <w:p w14:paraId="7537BAE0" w14:textId="77777777" w:rsidR="00D36515" w:rsidRPr="002C552B" w:rsidRDefault="00D36515" w:rsidP="00E807B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7609230D" w14:textId="77777777" w:rsidR="00D36515" w:rsidRPr="004D2391" w:rsidRDefault="00D36515" w:rsidP="00E807B7">
            <w:pPr>
              <w:pStyle w:val="Standard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</w:rPr>
              <w:t>выдачу груза грузополучателям.</w:t>
            </w:r>
          </w:p>
        </w:tc>
        <w:tc>
          <w:tcPr>
            <w:tcW w:w="1876" w:type="dxa"/>
            <w:vMerge/>
          </w:tcPr>
          <w:p w14:paraId="57929757" w14:textId="77777777" w:rsidR="00D36515" w:rsidRPr="002C552B" w:rsidRDefault="00D36515" w:rsidP="00E807B7">
            <w:pPr>
              <w:pStyle w:val="Standard"/>
              <w:rPr>
                <w:sz w:val="20"/>
                <w:szCs w:val="20"/>
              </w:rPr>
            </w:pPr>
          </w:p>
        </w:tc>
      </w:tr>
      <w:tr w:rsidR="00D36515" w:rsidRPr="002C552B" w14:paraId="349637DC" w14:textId="77777777" w:rsidTr="00E807B7">
        <w:tc>
          <w:tcPr>
            <w:tcW w:w="491" w:type="dxa"/>
          </w:tcPr>
          <w:p w14:paraId="740F3BF0" w14:textId="77777777" w:rsidR="00D36515" w:rsidRPr="002C552B" w:rsidRDefault="00D36515" w:rsidP="00E807B7">
            <w:pPr>
              <w:pStyle w:val="Standard"/>
              <w:rPr>
                <w:sz w:val="22"/>
                <w:szCs w:val="22"/>
              </w:rPr>
            </w:pPr>
            <w:r w:rsidRPr="002C552B">
              <w:rPr>
                <w:sz w:val="22"/>
                <w:szCs w:val="22"/>
              </w:rPr>
              <w:t>7.</w:t>
            </w:r>
          </w:p>
        </w:tc>
        <w:tc>
          <w:tcPr>
            <w:tcW w:w="6842" w:type="dxa"/>
          </w:tcPr>
          <w:p w14:paraId="077B6CD6" w14:textId="77777777" w:rsidR="00D36515" w:rsidRPr="004D2391" w:rsidRDefault="00D36515" w:rsidP="00E807B7">
            <w:pPr>
              <w:pStyle w:val="ad"/>
              <w:spacing w:before="0" w:beforeAutospacing="0" w:after="0" w:afterAutospacing="0"/>
              <w:jc w:val="both"/>
              <w:rPr>
                <w:b/>
                <w:sz w:val="22"/>
              </w:rPr>
            </w:pPr>
            <w:r w:rsidRPr="004D2391">
              <w:rPr>
                <w:b/>
                <w:sz w:val="22"/>
              </w:rPr>
              <w:t>Доставка пассажиров к воздушному судну от аэровокзала и от воздушного судна к аэровокзалу.</w:t>
            </w:r>
          </w:p>
        </w:tc>
        <w:tc>
          <w:tcPr>
            <w:tcW w:w="1876" w:type="dxa"/>
          </w:tcPr>
          <w:p w14:paraId="250B10F4" w14:textId="77777777" w:rsidR="00D36515" w:rsidRPr="002C552B" w:rsidRDefault="00D36515" w:rsidP="00E807B7">
            <w:pPr>
              <w:pStyle w:val="Standard"/>
              <w:rPr>
                <w:sz w:val="20"/>
                <w:szCs w:val="20"/>
              </w:rPr>
            </w:pPr>
          </w:p>
        </w:tc>
      </w:tr>
      <w:tr w:rsidR="00D36515" w:rsidRPr="002C552B" w14:paraId="2D642F35" w14:textId="77777777" w:rsidTr="00E807B7">
        <w:tc>
          <w:tcPr>
            <w:tcW w:w="491" w:type="dxa"/>
          </w:tcPr>
          <w:p w14:paraId="01E9B6E3" w14:textId="77777777" w:rsidR="00D36515" w:rsidRPr="002C552B" w:rsidRDefault="00D36515" w:rsidP="00E807B7">
            <w:pPr>
              <w:pStyle w:val="Standard"/>
              <w:rPr>
                <w:sz w:val="22"/>
                <w:szCs w:val="22"/>
              </w:rPr>
            </w:pPr>
            <w:r w:rsidRPr="002C552B">
              <w:rPr>
                <w:sz w:val="22"/>
                <w:szCs w:val="22"/>
              </w:rPr>
              <w:t>8.</w:t>
            </w:r>
          </w:p>
        </w:tc>
        <w:tc>
          <w:tcPr>
            <w:tcW w:w="6842" w:type="dxa"/>
          </w:tcPr>
          <w:p w14:paraId="7E19CC45" w14:textId="77777777" w:rsidR="00D36515" w:rsidRPr="004D2391" w:rsidRDefault="00D36515" w:rsidP="00E807B7">
            <w:pPr>
              <w:pStyle w:val="Standard"/>
              <w:jc w:val="both"/>
              <w:rPr>
                <w:b/>
                <w:sz w:val="22"/>
              </w:rPr>
            </w:pPr>
            <w:r w:rsidRPr="004D2391">
              <w:rPr>
                <w:b/>
                <w:sz w:val="22"/>
              </w:rPr>
              <w:t>Доставка экипажа к воздушному судну и от воздушного судна на территории аэропорта.</w:t>
            </w:r>
          </w:p>
        </w:tc>
        <w:tc>
          <w:tcPr>
            <w:tcW w:w="1876" w:type="dxa"/>
          </w:tcPr>
          <w:p w14:paraId="3EBE80E9" w14:textId="77777777" w:rsidR="00D36515" w:rsidRPr="002C552B" w:rsidRDefault="00D36515" w:rsidP="00E807B7">
            <w:pPr>
              <w:pStyle w:val="Standard"/>
              <w:rPr>
                <w:sz w:val="20"/>
                <w:szCs w:val="20"/>
              </w:rPr>
            </w:pPr>
          </w:p>
        </w:tc>
      </w:tr>
      <w:tr w:rsidR="00D36515" w:rsidRPr="002C552B" w14:paraId="129802DB" w14:textId="77777777" w:rsidTr="00E807B7">
        <w:tc>
          <w:tcPr>
            <w:tcW w:w="491" w:type="dxa"/>
          </w:tcPr>
          <w:p w14:paraId="6D86C979" w14:textId="0B52E3D0" w:rsidR="00D36515" w:rsidRPr="002C552B" w:rsidRDefault="00D36515" w:rsidP="00E807B7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  <w:r w:rsidRPr="002C552B">
              <w:rPr>
                <w:sz w:val="22"/>
                <w:szCs w:val="22"/>
              </w:rPr>
              <w:t>.</w:t>
            </w:r>
          </w:p>
        </w:tc>
        <w:tc>
          <w:tcPr>
            <w:tcW w:w="6842" w:type="dxa"/>
          </w:tcPr>
          <w:p w14:paraId="66EC2463" w14:textId="77777777" w:rsidR="00D36515" w:rsidRPr="004D2391" w:rsidRDefault="00D36515" w:rsidP="00E807B7">
            <w:pPr>
              <w:pStyle w:val="ad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  <w:r w:rsidRPr="004D2391">
              <w:rPr>
                <w:b/>
                <w:sz w:val="22"/>
              </w:rPr>
              <w:t>Временная стоянка воздушного судна на аэродроме.</w:t>
            </w:r>
          </w:p>
        </w:tc>
        <w:tc>
          <w:tcPr>
            <w:tcW w:w="1876" w:type="dxa"/>
          </w:tcPr>
          <w:p w14:paraId="0C3CC681" w14:textId="77777777" w:rsidR="00D36515" w:rsidRPr="002C552B" w:rsidRDefault="00D36515" w:rsidP="00E807B7">
            <w:pPr>
              <w:pStyle w:val="Standard"/>
              <w:jc w:val="both"/>
              <w:rPr>
                <w:sz w:val="20"/>
                <w:szCs w:val="20"/>
              </w:rPr>
            </w:pPr>
            <w:r w:rsidRPr="002C552B">
              <w:rPr>
                <w:sz w:val="20"/>
                <w:szCs w:val="20"/>
              </w:rPr>
              <w:t xml:space="preserve">Услуга предоставляется при условии подачи Перевозчиком заявки о предоставлении места для временной стоянки ВС не позднее трёх часов для пассажирских и шести часов для грузовых и грузопассажирских ВС, начиная с момента стоянки ВС на аэродроме. В заявке необходимо указывать дату, период времени стоянки на аэродроме ВС, тип ВС, бортовой номер. </w:t>
            </w:r>
            <w:r>
              <w:rPr>
                <w:sz w:val="20"/>
                <w:szCs w:val="20"/>
              </w:rPr>
              <w:t>Если заявка не предоставлена или предоставлена с нарушением вышеуказанных условий Оператор</w:t>
            </w:r>
            <w:r w:rsidRPr="002C552B">
              <w:rPr>
                <w:sz w:val="20"/>
                <w:szCs w:val="20"/>
              </w:rPr>
              <w:t xml:space="preserve"> вправе рассматривать стоянку ВС свыше трёх часов для пассажирских и шести часов для грузовых и грузопассажирских ВС, начиная с момента стоянки ВС на аэродроме, как сверхнормативную стоянку.</w:t>
            </w:r>
          </w:p>
        </w:tc>
      </w:tr>
      <w:tr w:rsidR="00D36515" w:rsidRPr="002C552B" w14:paraId="63CDEB58" w14:textId="77777777" w:rsidTr="00E807B7">
        <w:tc>
          <w:tcPr>
            <w:tcW w:w="491" w:type="dxa"/>
            <w:vMerge w:val="restart"/>
          </w:tcPr>
          <w:p w14:paraId="6CB243AD" w14:textId="70D4A304" w:rsidR="00D36515" w:rsidRPr="002C552B" w:rsidRDefault="00D36515" w:rsidP="00E807B7">
            <w:pPr>
              <w:pStyle w:val="Standard"/>
              <w:rPr>
                <w:sz w:val="22"/>
                <w:szCs w:val="22"/>
              </w:rPr>
            </w:pPr>
            <w:r w:rsidRPr="002C55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  <w:r w:rsidRPr="002C552B">
              <w:rPr>
                <w:sz w:val="22"/>
                <w:szCs w:val="22"/>
              </w:rPr>
              <w:t>.</w:t>
            </w:r>
          </w:p>
        </w:tc>
        <w:tc>
          <w:tcPr>
            <w:tcW w:w="6842" w:type="dxa"/>
          </w:tcPr>
          <w:p w14:paraId="0DDB45ED" w14:textId="77777777" w:rsidR="00D36515" w:rsidRPr="004D2391" w:rsidRDefault="00D36515" w:rsidP="00E807B7">
            <w:pPr>
              <w:pStyle w:val="Standard"/>
              <w:jc w:val="both"/>
              <w:rPr>
                <w:b/>
                <w:sz w:val="22"/>
                <w:szCs w:val="22"/>
              </w:rPr>
            </w:pPr>
            <w:r w:rsidRPr="004D2391">
              <w:rPr>
                <w:b/>
                <w:sz w:val="22"/>
                <w:szCs w:val="22"/>
              </w:rPr>
              <w:t>Обеспечение приема и выпуска воздушного судна, включая:</w:t>
            </w:r>
          </w:p>
        </w:tc>
        <w:tc>
          <w:tcPr>
            <w:tcW w:w="1876" w:type="dxa"/>
            <w:vMerge w:val="restart"/>
          </w:tcPr>
          <w:p w14:paraId="3016552A" w14:textId="77777777" w:rsidR="00D36515" w:rsidRPr="002C552B" w:rsidRDefault="00D36515" w:rsidP="00E807B7">
            <w:pPr>
              <w:pStyle w:val="Standard"/>
              <w:jc w:val="both"/>
              <w:rPr>
                <w:sz w:val="20"/>
                <w:szCs w:val="20"/>
              </w:rPr>
            </w:pPr>
            <w:r w:rsidRPr="002C552B">
              <w:rPr>
                <w:sz w:val="20"/>
                <w:szCs w:val="20"/>
              </w:rPr>
              <w:t>Услуги предоставляются для типов ВС, указанных в Свидетельстве о государственной регистрации и годности аэродрома к эксплуатации, выданном ДВТ Минтранса России.</w:t>
            </w:r>
          </w:p>
        </w:tc>
      </w:tr>
      <w:tr w:rsidR="00887E23" w:rsidRPr="002C552B" w14:paraId="694F0160" w14:textId="77777777" w:rsidTr="00C61D7C">
        <w:trPr>
          <w:trHeight w:val="3299"/>
        </w:trPr>
        <w:tc>
          <w:tcPr>
            <w:tcW w:w="491" w:type="dxa"/>
            <w:vMerge/>
          </w:tcPr>
          <w:p w14:paraId="6DCA8CEC" w14:textId="77777777" w:rsidR="00887E23" w:rsidRPr="002C552B" w:rsidRDefault="00887E23" w:rsidP="00E807B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26367604" w14:textId="77777777" w:rsidR="00887E23" w:rsidRPr="004D2391" w:rsidRDefault="00887E23" w:rsidP="00E807B7">
            <w:pPr>
              <w:pStyle w:val="Standard"/>
              <w:jc w:val="both"/>
              <w:rPr>
                <w:sz w:val="22"/>
                <w:szCs w:val="22"/>
              </w:rPr>
            </w:pPr>
            <w:r w:rsidRPr="00C24BEC">
              <w:rPr>
                <w:sz w:val="22"/>
                <w:szCs w:val="22"/>
              </w:rPr>
              <w:t>- подготовку места стоянки и прием воздушного судна на место стоянки;</w:t>
            </w:r>
          </w:p>
          <w:p w14:paraId="125A508C" w14:textId="77777777" w:rsidR="00887E23" w:rsidRPr="00887E23" w:rsidRDefault="00887E23" w:rsidP="00887E23">
            <w:pPr>
              <w:pStyle w:val="Standard"/>
              <w:jc w:val="both"/>
              <w:rPr>
                <w:sz w:val="22"/>
                <w:szCs w:val="22"/>
              </w:rPr>
            </w:pPr>
            <w:r w:rsidRPr="00887E23">
              <w:rPr>
                <w:sz w:val="22"/>
                <w:szCs w:val="22"/>
              </w:rPr>
              <w:t xml:space="preserve">- предоставление и установку стояночных колодок под колеса шасси; </w:t>
            </w:r>
          </w:p>
          <w:p w14:paraId="2DD0BD36" w14:textId="77777777" w:rsidR="00887E23" w:rsidRPr="00887E23" w:rsidRDefault="00887E23" w:rsidP="00887E23">
            <w:pPr>
              <w:pStyle w:val="Standard"/>
              <w:jc w:val="both"/>
              <w:rPr>
                <w:sz w:val="22"/>
                <w:szCs w:val="22"/>
              </w:rPr>
            </w:pPr>
            <w:r w:rsidRPr="00887E23">
              <w:rPr>
                <w:sz w:val="22"/>
                <w:szCs w:val="22"/>
              </w:rPr>
              <w:t xml:space="preserve">- уборку стояночных колодок; </w:t>
            </w:r>
          </w:p>
          <w:p w14:paraId="3BF79CDB" w14:textId="77777777" w:rsidR="00887E23" w:rsidRPr="00887E23" w:rsidRDefault="00887E23" w:rsidP="00887E23">
            <w:pPr>
              <w:pStyle w:val="Standard"/>
              <w:jc w:val="both"/>
              <w:rPr>
                <w:sz w:val="22"/>
                <w:szCs w:val="22"/>
              </w:rPr>
            </w:pPr>
            <w:r w:rsidRPr="00887E23">
              <w:rPr>
                <w:sz w:val="22"/>
                <w:szCs w:val="22"/>
              </w:rPr>
              <w:t xml:space="preserve">- заземление воздушного судна; </w:t>
            </w:r>
          </w:p>
          <w:p w14:paraId="2549480A" w14:textId="77777777" w:rsidR="00887E23" w:rsidRPr="00887E23" w:rsidRDefault="00887E23" w:rsidP="00887E23">
            <w:pPr>
              <w:pStyle w:val="Standard"/>
              <w:jc w:val="both"/>
              <w:rPr>
                <w:sz w:val="22"/>
                <w:szCs w:val="22"/>
              </w:rPr>
            </w:pPr>
            <w:r w:rsidRPr="00887E23">
              <w:rPr>
                <w:sz w:val="22"/>
                <w:szCs w:val="22"/>
              </w:rPr>
              <w:t>- установление связи между перроном и кабиной экипажа;</w:t>
            </w:r>
          </w:p>
          <w:p w14:paraId="075D703E" w14:textId="77777777" w:rsidR="00887E23" w:rsidRPr="00887E23" w:rsidRDefault="00887E23" w:rsidP="00887E23">
            <w:pPr>
              <w:pStyle w:val="Standard"/>
              <w:jc w:val="both"/>
              <w:rPr>
                <w:sz w:val="22"/>
                <w:szCs w:val="22"/>
              </w:rPr>
            </w:pPr>
            <w:r w:rsidRPr="00887E23">
              <w:rPr>
                <w:sz w:val="22"/>
                <w:szCs w:val="22"/>
              </w:rPr>
              <w:t xml:space="preserve">- контроль за запуском двигателей; </w:t>
            </w:r>
          </w:p>
          <w:p w14:paraId="26A7AE60" w14:textId="77777777" w:rsidR="00887E23" w:rsidRPr="00887E23" w:rsidRDefault="00887E23" w:rsidP="00887E23">
            <w:pPr>
              <w:pStyle w:val="Standard"/>
              <w:jc w:val="both"/>
              <w:rPr>
                <w:sz w:val="22"/>
                <w:szCs w:val="22"/>
              </w:rPr>
            </w:pPr>
            <w:r w:rsidRPr="00887E23">
              <w:rPr>
                <w:sz w:val="22"/>
                <w:szCs w:val="22"/>
              </w:rPr>
              <w:t xml:space="preserve">- контроль за выруливанием воздушного судна с места стоянки; </w:t>
            </w:r>
          </w:p>
          <w:p w14:paraId="09D96707" w14:textId="77777777" w:rsidR="00887E23" w:rsidRPr="00887E23" w:rsidRDefault="00887E23" w:rsidP="00887E23">
            <w:pPr>
              <w:pStyle w:val="Standard"/>
              <w:jc w:val="both"/>
              <w:rPr>
                <w:sz w:val="22"/>
                <w:szCs w:val="22"/>
              </w:rPr>
            </w:pPr>
            <w:r w:rsidRPr="00887E23">
              <w:rPr>
                <w:sz w:val="22"/>
                <w:szCs w:val="22"/>
              </w:rPr>
              <w:t xml:space="preserve">- внешний осмотр воздушного судна по прилету и перед вылетом воздушного судна на наличие повреждений, открытых, закрытых панелей и лючков; </w:t>
            </w:r>
          </w:p>
          <w:p w14:paraId="74523C53" w14:textId="77777777" w:rsidR="00887E23" w:rsidRPr="00887E23" w:rsidRDefault="00887E23" w:rsidP="00887E23">
            <w:pPr>
              <w:pStyle w:val="Standard"/>
              <w:jc w:val="both"/>
              <w:rPr>
                <w:sz w:val="22"/>
                <w:szCs w:val="22"/>
              </w:rPr>
            </w:pPr>
            <w:r w:rsidRPr="00887E23">
              <w:rPr>
                <w:sz w:val="22"/>
                <w:szCs w:val="22"/>
              </w:rPr>
              <w:t xml:space="preserve">- открытие и закрытие багажных и грузовых отсеков воздушного судна; </w:t>
            </w:r>
          </w:p>
          <w:p w14:paraId="0E8D208A" w14:textId="11E1329E" w:rsidR="00887E23" w:rsidRPr="004D2391" w:rsidRDefault="00887E23" w:rsidP="00887E23">
            <w:pPr>
              <w:pStyle w:val="Standard"/>
              <w:jc w:val="both"/>
              <w:rPr>
                <w:sz w:val="22"/>
                <w:szCs w:val="22"/>
              </w:rPr>
            </w:pPr>
            <w:r w:rsidRPr="00887E23">
              <w:rPr>
                <w:sz w:val="22"/>
                <w:szCs w:val="22"/>
              </w:rPr>
              <w:t>- предоставление, установку и уборку конусов безопасности.</w:t>
            </w:r>
          </w:p>
        </w:tc>
        <w:tc>
          <w:tcPr>
            <w:tcW w:w="1876" w:type="dxa"/>
            <w:vMerge/>
          </w:tcPr>
          <w:p w14:paraId="572609B3" w14:textId="77777777" w:rsidR="00887E23" w:rsidRPr="002C552B" w:rsidRDefault="00887E23" w:rsidP="00E807B7">
            <w:pPr>
              <w:pStyle w:val="Standard"/>
              <w:rPr>
                <w:sz w:val="22"/>
                <w:szCs w:val="22"/>
              </w:rPr>
            </w:pPr>
          </w:p>
        </w:tc>
      </w:tr>
      <w:tr w:rsidR="00D36515" w:rsidRPr="002C552B" w14:paraId="51A4585B" w14:textId="77777777" w:rsidTr="00E807B7">
        <w:tc>
          <w:tcPr>
            <w:tcW w:w="491" w:type="dxa"/>
          </w:tcPr>
          <w:p w14:paraId="3E4C4339" w14:textId="11D77DED" w:rsidR="00D36515" w:rsidRPr="002C552B" w:rsidRDefault="00D36515" w:rsidP="00E807B7">
            <w:pPr>
              <w:pStyle w:val="Standard"/>
              <w:rPr>
                <w:sz w:val="22"/>
                <w:szCs w:val="22"/>
              </w:rPr>
            </w:pPr>
            <w:r w:rsidRPr="002C55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2C552B">
              <w:rPr>
                <w:sz w:val="22"/>
                <w:szCs w:val="22"/>
              </w:rPr>
              <w:t>.</w:t>
            </w:r>
          </w:p>
        </w:tc>
        <w:tc>
          <w:tcPr>
            <w:tcW w:w="6842" w:type="dxa"/>
          </w:tcPr>
          <w:p w14:paraId="0EBBB70E" w14:textId="77777777" w:rsidR="00D36515" w:rsidRPr="004D2391" w:rsidRDefault="00D36515" w:rsidP="00E807B7">
            <w:pPr>
              <w:pStyle w:val="ad"/>
              <w:spacing w:before="0" w:beforeAutospacing="0" w:after="0" w:afterAutospacing="0"/>
              <w:jc w:val="both"/>
              <w:rPr>
                <w:b/>
                <w:sz w:val="22"/>
              </w:rPr>
            </w:pPr>
            <w:r w:rsidRPr="004D2391">
              <w:rPr>
                <w:b/>
                <w:sz w:val="22"/>
              </w:rPr>
              <w:t>Прогрев противообледенительной жидкости.</w:t>
            </w:r>
          </w:p>
        </w:tc>
        <w:tc>
          <w:tcPr>
            <w:tcW w:w="1876" w:type="dxa"/>
          </w:tcPr>
          <w:p w14:paraId="526A434A" w14:textId="77777777" w:rsidR="00D36515" w:rsidRPr="002C552B" w:rsidRDefault="00D36515" w:rsidP="00E807B7">
            <w:pPr>
              <w:pStyle w:val="Standard"/>
              <w:rPr>
                <w:sz w:val="22"/>
                <w:szCs w:val="22"/>
              </w:rPr>
            </w:pPr>
          </w:p>
        </w:tc>
      </w:tr>
      <w:tr w:rsidR="00D36515" w:rsidRPr="002C552B" w14:paraId="4B690FCD" w14:textId="77777777" w:rsidTr="00E807B7">
        <w:tc>
          <w:tcPr>
            <w:tcW w:w="491" w:type="dxa"/>
          </w:tcPr>
          <w:p w14:paraId="28DE792C" w14:textId="7EF20897" w:rsidR="00D36515" w:rsidRPr="002C552B" w:rsidRDefault="00D36515" w:rsidP="00E807B7">
            <w:pPr>
              <w:pStyle w:val="Standard"/>
              <w:rPr>
                <w:sz w:val="22"/>
                <w:szCs w:val="22"/>
              </w:rPr>
            </w:pPr>
            <w:r w:rsidRPr="002C55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  <w:r w:rsidRPr="002C552B">
              <w:rPr>
                <w:sz w:val="22"/>
                <w:szCs w:val="22"/>
              </w:rPr>
              <w:t>.</w:t>
            </w:r>
          </w:p>
        </w:tc>
        <w:tc>
          <w:tcPr>
            <w:tcW w:w="6842" w:type="dxa"/>
          </w:tcPr>
          <w:p w14:paraId="79DB45DA" w14:textId="77777777" w:rsidR="00D36515" w:rsidRPr="004D2391" w:rsidRDefault="00D36515" w:rsidP="00E807B7">
            <w:pPr>
              <w:pStyle w:val="ad"/>
              <w:spacing w:before="0" w:beforeAutospacing="0" w:after="0" w:afterAutospacing="0"/>
              <w:jc w:val="both"/>
              <w:rPr>
                <w:b/>
                <w:sz w:val="22"/>
              </w:rPr>
            </w:pPr>
            <w:r w:rsidRPr="004D2391">
              <w:rPr>
                <w:b/>
                <w:sz w:val="22"/>
              </w:rPr>
              <w:t>Заправка источника питания воздушного судна.</w:t>
            </w:r>
          </w:p>
        </w:tc>
        <w:tc>
          <w:tcPr>
            <w:tcW w:w="1876" w:type="dxa"/>
          </w:tcPr>
          <w:p w14:paraId="6C13B73A" w14:textId="2640846A" w:rsidR="00D36515" w:rsidRPr="002C552B" w:rsidRDefault="00D36515" w:rsidP="00E807B7">
            <w:pPr>
              <w:pStyle w:val="Standard"/>
              <w:rPr>
                <w:sz w:val="22"/>
                <w:szCs w:val="22"/>
              </w:rPr>
            </w:pPr>
          </w:p>
        </w:tc>
      </w:tr>
      <w:tr w:rsidR="00D36515" w:rsidRPr="002C552B" w14:paraId="6A4E3DD4" w14:textId="77777777" w:rsidTr="00E807B7">
        <w:tc>
          <w:tcPr>
            <w:tcW w:w="491" w:type="dxa"/>
          </w:tcPr>
          <w:p w14:paraId="188FFC53" w14:textId="5BD6774D" w:rsidR="00D36515" w:rsidRPr="002C552B" w:rsidRDefault="00D36515" w:rsidP="00E807B7">
            <w:pPr>
              <w:pStyle w:val="Standard"/>
              <w:rPr>
                <w:sz w:val="22"/>
                <w:szCs w:val="22"/>
              </w:rPr>
            </w:pPr>
            <w:r w:rsidRPr="002C55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  <w:r w:rsidRPr="002C552B">
              <w:rPr>
                <w:sz w:val="22"/>
                <w:szCs w:val="22"/>
              </w:rPr>
              <w:t>.</w:t>
            </w:r>
          </w:p>
        </w:tc>
        <w:tc>
          <w:tcPr>
            <w:tcW w:w="6842" w:type="dxa"/>
          </w:tcPr>
          <w:p w14:paraId="66CFAF40" w14:textId="77777777" w:rsidR="00D36515" w:rsidRPr="004D2391" w:rsidRDefault="00D36515" w:rsidP="00E807B7">
            <w:pPr>
              <w:pStyle w:val="ad"/>
              <w:spacing w:before="0" w:beforeAutospacing="0" w:after="0" w:afterAutospacing="0"/>
              <w:jc w:val="both"/>
              <w:rPr>
                <w:b/>
                <w:sz w:val="22"/>
              </w:rPr>
            </w:pPr>
            <w:r w:rsidRPr="004D2391">
              <w:rPr>
                <w:b/>
                <w:sz w:val="22"/>
              </w:rPr>
              <w:t>Буксировка источника питания к/от воздушному судну.</w:t>
            </w:r>
          </w:p>
        </w:tc>
        <w:tc>
          <w:tcPr>
            <w:tcW w:w="1876" w:type="dxa"/>
          </w:tcPr>
          <w:p w14:paraId="488325CE" w14:textId="4DAB9E36" w:rsidR="00D36515" w:rsidRPr="002C552B" w:rsidRDefault="00D36515" w:rsidP="00E807B7">
            <w:pPr>
              <w:pStyle w:val="Standard"/>
              <w:rPr>
                <w:sz w:val="20"/>
                <w:szCs w:val="20"/>
              </w:rPr>
            </w:pPr>
          </w:p>
        </w:tc>
      </w:tr>
      <w:tr w:rsidR="00D36515" w:rsidRPr="002C552B" w14:paraId="180B3E33" w14:textId="77777777" w:rsidTr="00E807B7">
        <w:tc>
          <w:tcPr>
            <w:tcW w:w="491" w:type="dxa"/>
          </w:tcPr>
          <w:p w14:paraId="56A6E0BB" w14:textId="20D07F10" w:rsidR="00D36515" w:rsidRPr="002C552B" w:rsidRDefault="00D36515" w:rsidP="00E807B7">
            <w:pPr>
              <w:pStyle w:val="Standard"/>
              <w:rPr>
                <w:sz w:val="22"/>
                <w:szCs w:val="22"/>
              </w:rPr>
            </w:pPr>
            <w:r w:rsidRPr="002C552B">
              <w:rPr>
                <w:sz w:val="22"/>
                <w:szCs w:val="22"/>
              </w:rPr>
              <w:lastRenderedPageBreak/>
              <w:t>1</w:t>
            </w:r>
            <w:r>
              <w:rPr>
                <w:sz w:val="22"/>
                <w:szCs w:val="22"/>
              </w:rPr>
              <w:t>4</w:t>
            </w:r>
            <w:r w:rsidRPr="002C552B">
              <w:rPr>
                <w:sz w:val="22"/>
                <w:szCs w:val="22"/>
              </w:rPr>
              <w:t>.</w:t>
            </w:r>
          </w:p>
        </w:tc>
        <w:tc>
          <w:tcPr>
            <w:tcW w:w="6842" w:type="dxa"/>
          </w:tcPr>
          <w:p w14:paraId="5B08434B" w14:textId="77777777" w:rsidR="00D36515" w:rsidRPr="004D2391" w:rsidRDefault="00D36515" w:rsidP="00E807B7">
            <w:pPr>
              <w:pStyle w:val="ad"/>
              <w:rPr>
                <w:b/>
                <w:sz w:val="22"/>
              </w:rPr>
            </w:pPr>
            <w:r w:rsidRPr="004D2391">
              <w:rPr>
                <w:b/>
                <w:sz w:val="22"/>
              </w:rPr>
              <w:t>Предоставление автомобиля сопровождения воздушного судна устанавливается за одно предоставление автомобиля сопровождения воздушного судна.</w:t>
            </w:r>
          </w:p>
        </w:tc>
        <w:tc>
          <w:tcPr>
            <w:tcW w:w="1876" w:type="dxa"/>
          </w:tcPr>
          <w:p w14:paraId="670A7A85" w14:textId="77777777" w:rsidR="00D36515" w:rsidRPr="002C552B" w:rsidRDefault="00D36515" w:rsidP="00E807B7">
            <w:pPr>
              <w:pStyle w:val="Standard"/>
              <w:rPr>
                <w:sz w:val="22"/>
                <w:szCs w:val="22"/>
              </w:rPr>
            </w:pPr>
          </w:p>
        </w:tc>
      </w:tr>
      <w:tr w:rsidR="00D36515" w:rsidRPr="002C552B" w14:paraId="461F80D8" w14:textId="77777777" w:rsidTr="00E807B7">
        <w:tc>
          <w:tcPr>
            <w:tcW w:w="491" w:type="dxa"/>
          </w:tcPr>
          <w:p w14:paraId="025DE400" w14:textId="234FEB8F" w:rsidR="00D36515" w:rsidRPr="002C552B" w:rsidRDefault="00D36515" w:rsidP="00E807B7">
            <w:pPr>
              <w:pStyle w:val="Standard"/>
              <w:rPr>
                <w:sz w:val="22"/>
                <w:szCs w:val="22"/>
              </w:rPr>
            </w:pPr>
            <w:r w:rsidRPr="002C55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2C552B">
              <w:rPr>
                <w:sz w:val="22"/>
                <w:szCs w:val="22"/>
              </w:rPr>
              <w:t>.</w:t>
            </w:r>
          </w:p>
        </w:tc>
        <w:tc>
          <w:tcPr>
            <w:tcW w:w="6842" w:type="dxa"/>
          </w:tcPr>
          <w:p w14:paraId="670093B0" w14:textId="77777777" w:rsidR="00D36515" w:rsidRPr="004D2391" w:rsidRDefault="00D36515" w:rsidP="00E807B7">
            <w:pPr>
              <w:pStyle w:val="ad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  <w:r w:rsidRPr="004D2391">
              <w:rPr>
                <w:b/>
                <w:sz w:val="22"/>
              </w:rPr>
              <w:t>Предоставление технических и транспортных средств.</w:t>
            </w:r>
          </w:p>
        </w:tc>
        <w:tc>
          <w:tcPr>
            <w:tcW w:w="1876" w:type="dxa"/>
          </w:tcPr>
          <w:p w14:paraId="1C2EAFEB" w14:textId="77777777" w:rsidR="00D36515" w:rsidRPr="003E698C" w:rsidRDefault="00D36515" w:rsidP="00E807B7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См. на официальном сайте </w:t>
            </w:r>
            <w:r w:rsidRPr="00DA2699">
              <w:rPr>
                <w:sz w:val="22"/>
                <w:szCs w:val="22"/>
                <w:lang w:val="en-US"/>
              </w:rPr>
              <w:t>https</w:t>
            </w:r>
            <w:r w:rsidRPr="00DA2699">
              <w:rPr>
                <w:sz w:val="22"/>
                <w:szCs w:val="22"/>
              </w:rPr>
              <w:t>://</w:t>
            </w:r>
            <w:proofErr w:type="spellStart"/>
            <w:r w:rsidRPr="00DA2699">
              <w:rPr>
                <w:sz w:val="22"/>
                <w:szCs w:val="22"/>
                <w:lang w:val="en-US"/>
              </w:rPr>
              <w:t>arp</w:t>
            </w:r>
            <w:proofErr w:type="spellEnd"/>
            <w:r w:rsidRPr="00DA2699">
              <w:rPr>
                <w:sz w:val="22"/>
                <w:szCs w:val="22"/>
              </w:rPr>
              <w:t>-</w:t>
            </w:r>
            <w:proofErr w:type="spellStart"/>
            <w:r w:rsidRPr="00DA2699">
              <w:rPr>
                <w:sz w:val="22"/>
                <w:szCs w:val="22"/>
                <w:lang w:val="en-US"/>
              </w:rPr>
              <w:t>kurily</w:t>
            </w:r>
            <w:proofErr w:type="spellEnd"/>
            <w:r w:rsidRPr="00DA2699">
              <w:rPr>
                <w:sz w:val="22"/>
                <w:szCs w:val="22"/>
              </w:rPr>
              <w:t>.</w:t>
            </w:r>
            <w:proofErr w:type="spellStart"/>
            <w:r w:rsidRPr="00DA2699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D36515" w:rsidRPr="002C552B" w14:paraId="146E029F" w14:textId="77777777" w:rsidTr="00E807B7">
        <w:tc>
          <w:tcPr>
            <w:tcW w:w="491" w:type="dxa"/>
          </w:tcPr>
          <w:p w14:paraId="419EBA55" w14:textId="1C0B6932" w:rsidR="00D36515" w:rsidRPr="002C552B" w:rsidRDefault="00D36515" w:rsidP="00E807B7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</w:p>
        </w:tc>
        <w:tc>
          <w:tcPr>
            <w:tcW w:w="6842" w:type="dxa"/>
          </w:tcPr>
          <w:p w14:paraId="015F1CE2" w14:textId="77777777" w:rsidR="00D36515" w:rsidRPr="004D2391" w:rsidRDefault="00D36515" w:rsidP="00E807B7">
            <w:pPr>
              <w:pStyle w:val="Standard"/>
              <w:jc w:val="both"/>
              <w:rPr>
                <w:b/>
                <w:sz w:val="22"/>
                <w:szCs w:val="22"/>
              </w:rPr>
            </w:pPr>
            <w:r w:rsidRPr="004D2391">
              <w:rPr>
                <w:b/>
                <w:sz w:val="22"/>
                <w:szCs w:val="22"/>
              </w:rPr>
              <w:t>Предоставление персонала.</w:t>
            </w:r>
          </w:p>
        </w:tc>
        <w:tc>
          <w:tcPr>
            <w:tcW w:w="1876" w:type="dxa"/>
          </w:tcPr>
          <w:p w14:paraId="38E3C0F3" w14:textId="77777777" w:rsidR="00D36515" w:rsidRPr="002C552B" w:rsidRDefault="00D36515" w:rsidP="00E807B7">
            <w:pPr>
              <w:pStyle w:val="Standard"/>
              <w:rPr>
                <w:sz w:val="22"/>
                <w:szCs w:val="22"/>
              </w:rPr>
            </w:pPr>
          </w:p>
        </w:tc>
      </w:tr>
      <w:tr w:rsidR="00D36515" w:rsidRPr="002C552B" w14:paraId="6898D8D5" w14:textId="77777777" w:rsidTr="00E807B7">
        <w:tc>
          <w:tcPr>
            <w:tcW w:w="491" w:type="dxa"/>
          </w:tcPr>
          <w:p w14:paraId="5B67529F" w14:textId="3BAE470F" w:rsidR="00D36515" w:rsidRPr="00DA2699" w:rsidRDefault="00D36515" w:rsidP="00E807B7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7.</w:t>
            </w:r>
          </w:p>
        </w:tc>
        <w:tc>
          <w:tcPr>
            <w:tcW w:w="6842" w:type="dxa"/>
          </w:tcPr>
          <w:p w14:paraId="25D974D5" w14:textId="77777777" w:rsidR="00D36515" w:rsidRPr="004D2391" w:rsidRDefault="00D36515" w:rsidP="00E807B7">
            <w:pPr>
              <w:pStyle w:val="Standard"/>
              <w:jc w:val="both"/>
              <w:rPr>
                <w:b/>
                <w:sz w:val="22"/>
                <w:szCs w:val="22"/>
              </w:rPr>
            </w:pPr>
            <w:r w:rsidRPr="004D2391">
              <w:rPr>
                <w:b/>
                <w:bCs/>
                <w:sz w:val="22"/>
                <w:szCs w:val="22"/>
              </w:rPr>
              <w:t>Пропуск на аэродром.</w:t>
            </w:r>
          </w:p>
        </w:tc>
        <w:tc>
          <w:tcPr>
            <w:tcW w:w="1876" w:type="dxa"/>
          </w:tcPr>
          <w:p w14:paraId="2263C568" w14:textId="77777777" w:rsidR="00D36515" w:rsidRPr="002C552B" w:rsidRDefault="00D36515" w:rsidP="00E807B7">
            <w:pPr>
              <w:pStyle w:val="Standard"/>
              <w:rPr>
                <w:sz w:val="22"/>
                <w:szCs w:val="22"/>
              </w:rPr>
            </w:pPr>
          </w:p>
        </w:tc>
      </w:tr>
      <w:tr w:rsidR="00D36515" w:rsidRPr="002C552B" w14:paraId="203F1092" w14:textId="77777777" w:rsidTr="00E807B7">
        <w:tc>
          <w:tcPr>
            <w:tcW w:w="491" w:type="dxa"/>
          </w:tcPr>
          <w:p w14:paraId="4AC34A1B" w14:textId="5B7C946F" w:rsidR="00D36515" w:rsidRPr="00DA2699" w:rsidRDefault="00D36515" w:rsidP="00E807B7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</w:t>
            </w:r>
          </w:p>
        </w:tc>
        <w:tc>
          <w:tcPr>
            <w:tcW w:w="6842" w:type="dxa"/>
          </w:tcPr>
          <w:p w14:paraId="40FEC8C6" w14:textId="77777777" w:rsidR="00D36515" w:rsidRPr="004D2391" w:rsidRDefault="00D36515" w:rsidP="00E807B7">
            <w:pPr>
              <w:pStyle w:val="Standard"/>
              <w:shd w:val="clear" w:color="auto" w:fill="FFFFFF"/>
              <w:snapToGrid w:val="0"/>
              <w:rPr>
                <w:b/>
                <w:bCs/>
                <w:sz w:val="22"/>
                <w:szCs w:val="22"/>
              </w:rPr>
            </w:pPr>
            <w:r w:rsidRPr="004D2391">
              <w:rPr>
                <w:b/>
                <w:bCs/>
                <w:sz w:val="22"/>
                <w:szCs w:val="22"/>
              </w:rPr>
              <w:t>Транспортный пропуск на аэродром.</w:t>
            </w:r>
          </w:p>
        </w:tc>
        <w:tc>
          <w:tcPr>
            <w:tcW w:w="1876" w:type="dxa"/>
          </w:tcPr>
          <w:p w14:paraId="09691B0A" w14:textId="77777777" w:rsidR="00D36515" w:rsidRPr="002C552B" w:rsidRDefault="00D36515" w:rsidP="00E807B7">
            <w:pPr>
              <w:pStyle w:val="Standard"/>
              <w:rPr>
                <w:sz w:val="22"/>
                <w:szCs w:val="22"/>
              </w:rPr>
            </w:pPr>
          </w:p>
        </w:tc>
      </w:tr>
      <w:tr w:rsidR="00D36515" w:rsidRPr="002C552B" w14:paraId="3E60A9D9" w14:textId="77777777" w:rsidTr="00E807B7">
        <w:tc>
          <w:tcPr>
            <w:tcW w:w="491" w:type="dxa"/>
          </w:tcPr>
          <w:p w14:paraId="2E6B84E3" w14:textId="7C052264" w:rsidR="00D36515" w:rsidRPr="00DA2699" w:rsidRDefault="00D36515" w:rsidP="00E807B7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</w:t>
            </w:r>
          </w:p>
        </w:tc>
        <w:tc>
          <w:tcPr>
            <w:tcW w:w="6842" w:type="dxa"/>
          </w:tcPr>
          <w:p w14:paraId="6DD5B5C1" w14:textId="77777777" w:rsidR="00D36515" w:rsidRPr="004D2391" w:rsidRDefault="00D36515" w:rsidP="00E807B7">
            <w:pPr>
              <w:pStyle w:val="Standard"/>
              <w:shd w:val="clear" w:color="auto" w:fill="FFFFFF"/>
              <w:snapToGrid w:val="0"/>
              <w:rPr>
                <w:b/>
                <w:bCs/>
                <w:sz w:val="22"/>
                <w:szCs w:val="22"/>
              </w:rPr>
            </w:pPr>
            <w:r w:rsidRPr="004D2391">
              <w:rPr>
                <w:b/>
                <w:bCs/>
                <w:sz w:val="22"/>
                <w:szCs w:val="22"/>
              </w:rPr>
              <w:t>Поставка авиационного топлива.</w:t>
            </w:r>
          </w:p>
        </w:tc>
        <w:tc>
          <w:tcPr>
            <w:tcW w:w="1876" w:type="dxa"/>
          </w:tcPr>
          <w:p w14:paraId="3AAA9D48" w14:textId="77777777" w:rsidR="00D36515" w:rsidRPr="002C552B" w:rsidRDefault="00D36515" w:rsidP="00E807B7">
            <w:pPr>
              <w:pStyle w:val="Standard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Отгрузка приобретенного топлива производится путем отгрузки «в крыло». Стоимость рассчитывается на каждую партию приобретаемого топлива.</w:t>
            </w:r>
          </w:p>
        </w:tc>
      </w:tr>
    </w:tbl>
    <w:p w14:paraId="14EC2136" w14:textId="77777777" w:rsidR="00D36515" w:rsidRDefault="00D36515" w:rsidP="00D36515">
      <w:pPr>
        <w:jc w:val="center"/>
      </w:pPr>
    </w:p>
    <w:sectPr w:rsidR="00D365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0A3"/>
    <w:rsid w:val="000073E6"/>
    <w:rsid w:val="003C62D4"/>
    <w:rsid w:val="00423EB1"/>
    <w:rsid w:val="00475A04"/>
    <w:rsid w:val="004F4E29"/>
    <w:rsid w:val="00887E23"/>
    <w:rsid w:val="00A050A3"/>
    <w:rsid w:val="00A83288"/>
    <w:rsid w:val="00AE2DA3"/>
    <w:rsid w:val="00D3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853B7"/>
  <w15:chartTrackingRefBased/>
  <w15:docId w15:val="{CE99CD92-8D4B-4A5F-ABAD-0E8E511BF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050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50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50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50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50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50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50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50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50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50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050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050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050A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050A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050A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050A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050A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050A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050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050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050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050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050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050A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050A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050A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050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050A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050A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D36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D36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Standard">
    <w:name w:val="Standard"/>
    <w:rsid w:val="00D3651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195789&amp;dst=100010&amp;field=134&amp;date=30.05.2025" TargetMode="External"/><Relationship Id="rId4" Type="http://schemas.openxmlformats.org/officeDocument/2006/relationships/hyperlink" Target="https://login.consultant.ru/link/?req=doc&amp;base=LAW&amp;n=503677&amp;dst=100229&amp;field=134&amp;date=30.05.2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1643</Words>
  <Characters>9367</Characters>
  <Application>Microsoft Office Word</Application>
  <DocSecurity>0</DocSecurity>
  <Lines>78</Lines>
  <Paragraphs>21</Paragraphs>
  <ScaleCrop>false</ScaleCrop>
  <Company/>
  <LinksUpToDate>false</LinksUpToDate>
  <CharactersWithSpaces>10989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Александровна Маркевич</dc:creator>
  <cp:keywords/>
  <dc:description/>
  <cp:lastModifiedBy>Татьяна Александровна Маркевич</cp:lastModifiedBy>
  <cp:revision>4</cp:revision>
  <dcterms:created xsi:type="dcterms:W3CDTF">2026-04-06T00:12:00Z</dcterms:created>
  <dcterms:modified xsi:type="dcterms:W3CDTF">2026-05-18T22:04:00Z</dcterms:modified>
</cp:coreProperties>
</file>